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60" w:rsidRPr="007709AB" w:rsidRDefault="002D56B6">
      <w:pPr>
        <w:rPr>
          <w:b/>
        </w:rPr>
      </w:pPr>
      <w:r w:rsidRPr="007709AB">
        <w:rPr>
          <w:b/>
        </w:rPr>
        <w:t>Eulerova přímka</w:t>
      </w:r>
    </w:p>
    <w:p w:rsidR="00DA4612" w:rsidRDefault="002D56B6">
      <w:pPr>
        <w:rPr>
          <w:rFonts w:eastAsiaTheme="minorEastAsia"/>
        </w:rPr>
      </w:pPr>
      <w:r>
        <w:t xml:space="preserve">V trojúhelníku </w:t>
      </w:r>
      <m:oMath>
        <m:r>
          <w:rPr>
            <w:rFonts w:ascii="Cambria Math" w:hAnsi="Cambria Math"/>
          </w:rPr>
          <m:t>ABC</m:t>
        </m:r>
      </m:oMath>
      <w:r w:rsidR="00DA4612">
        <w:rPr>
          <w:rFonts w:eastAsiaTheme="minorEastAsia"/>
        </w:rPr>
        <w:t xml:space="preserve"> označme </w:t>
      </w:r>
      <m:oMath>
        <m:r>
          <w:rPr>
            <w:rFonts w:ascii="Cambria Math" w:eastAsiaTheme="minorEastAsia" w:hAnsi="Cambria Math"/>
          </w:rPr>
          <m:t>T</m:t>
        </m:r>
      </m:oMath>
      <w:r w:rsidR="00DA4612">
        <w:rPr>
          <w:rFonts w:eastAsiaTheme="minorEastAsia"/>
        </w:rPr>
        <w:t xml:space="preserve"> těžiště, </w:t>
      </w:r>
      <m:oMath>
        <m:r>
          <w:rPr>
            <w:rFonts w:ascii="Cambria Math" w:eastAsiaTheme="minorEastAsia" w:hAnsi="Cambria Math"/>
          </w:rPr>
          <m:t>V</m:t>
        </m:r>
      </m:oMath>
      <w:r w:rsidR="00DA4612">
        <w:rPr>
          <w:rFonts w:eastAsiaTheme="minorEastAsia"/>
        </w:rPr>
        <w:t xml:space="preserve"> průsečík výšek a </w:t>
      </w:r>
      <m:oMath>
        <m:r>
          <w:rPr>
            <w:rFonts w:ascii="Cambria Math" w:eastAsiaTheme="minorEastAsia" w:hAnsi="Cambria Math"/>
          </w:rPr>
          <m:t>S</m:t>
        </m:r>
      </m:oMath>
      <w:r w:rsidR="00DA4612">
        <w:rPr>
          <w:rFonts w:eastAsiaTheme="minorEastAsia"/>
        </w:rPr>
        <w:t> střed kružnice trojúhelníku opsané.</w:t>
      </w:r>
    </w:p>
    <w:p w:rsidR="007709AB" w:rsidRDefault="00DA4612">
      <w:r>
        <w:t>P</w:t>
      </w:r>
      <w:r w:rsidR="002D56B6">
        <w:t>latí</w:t>
      </w:r>
      <w:r>
        <w:t xml:space="preserve">: </w:t>
      </w:r>
    </w:p>
    <w:p w:rsidR="002D56B6" w:rsidRDefault="00DA4612">
      <w:pPr>
        <w:rPr>
          <w:rFonts w:eastAsiaTheme="minorEastAsia"/>
        </w:rPr>
      </w:pPr>
      <w:r>
        <w:t xml:space="preserve">Všechny tři body S, T, V buď splynou v jediný, nebo jsou navzájem různé a leží na téže přímce (Eulerově), přičemž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SVT</m:t>
            </m:r>
          </m:e>
        </m:d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:rsidR="00F75E75" w:rsidRDefault="00F75E75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Důkaz: </w:t>
      </w:r>
    </w:p>
    <w:p w:rsidR="00F75E75" w:rsidRDefault="00F75E75">
      <w:pPr>
        <w:rPr>
          <w:rFonts w:eastAsiaTheme="minorEastAsia"/>
          <w:i/>
        </w:rPr>
      </w:pPr>
      <w:r w:rsidRPr="00617B62">
        <w:rPr>
          <w:rFonts w:eastAsiaTheme="minorEastAsia"/>
          <w:i/>
        </w:rPr>
        <w:t xml:space="preserve">Označme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17B62" w:rsidRPr="00617B62">
        <w:rPr>
          <w:rFonts w:eastAsiaTheme="minorEastAsia"/>
          <w:i/>
        </w:rPr>
        <w:t xml:space="preserve"> jako středy stran a </w:t>
      </w:r>
      <w:r w:rsidRPr="00617B62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617B62" w:rsidRPr="00617B62">
        <w:rPr>
          <w:rFonts w:eastAsiaTheme="minorEastAsia"/>
          <w:i/>
        </w:rPr>
        <w:t xml:space="preserve"> jako paty </w:t>
      </w:r>
      <w:r w:rsidRPr="00617B62">
        <w:rPr>
          <w:rFonts w:eastAsiaTheme="minorEastAsia"/>
          <w:i/>
        </w:rPr>
        <w:t>výšek</w:t>
      </w:r>
      <w:r w:rsidR="00617B62" w:rsidRPr="00617B62">
        <w:rPr>
          <w:i/>
        </w:rPr>
        <w:t xml:space="preserve"> v trojúhelníku </w:t>
      </w:r>
      <m:oMath>
        <m:r>
          <w:rPr>
            <w:rFonts w:ascii="Cambria Math" w:hAnsi="Cambria Math"/>
          </w:rPr>
          <m:t>ABC</m:t>
        </m:r>
      </m:oMath>
      <w:r w:rsidR="00617B62" w:rsidRPr="00617B62">
        <w:rPr>
          <w:rFonts w:eastAsiaTheme="minorEastAsia"/>
          <w:i/>
        </w:rPr>
        <w:t xml:space="preserve">. Je-li </w:t>
      </w:r>
      <w:r w:rsidR="00617B62" w:rsidRPr="00617B62">
        <w:rPr>
          <w:i/>
        </w:rPr>
        <w:t xml:space="preserve">trojúhelník </w:t>
      </w:r>
      <m:oMath>
        <m:r>
          <w:rPr>
            <w:rFonts w:ascii="Cambria Math" w:hAnsi="Cambria Math"/>
          </w:rPr>
          <m:t>ABC</m:t>
        </m:r>
      </m:oMath>
      <w:r w:rsidR="00617B62" w:rsidRPr="00617B62">
        <w:rPr>
          <w:rFonts w:eastAsiaTheme="minorEastAsia"/>
          <w:i/>
        </w:rPr>
        <w:t xml:space="preserve"> rovnostranný, potom </w:t>
      </w:r>
      <m:oMath>
        <m:r>
          <w:rPr>
            <w:rFonts w:ascii="Cambria Math" w:eastAsiaTheme="minorEastAsia" w:hAnsi="Cambria Math"/>
          </w:rPr>
          <m:t>S=V=T</m:t>
        </m:r>
      </m:oMath>
      <w:r w:rsidR="00617B62" w:rsidRPr="00617B62">
        <w:rPr>
          <w:rFonts w:eastAsiaTheme="minorEastAsia"/>
          <w:i/>
        </w:rPr>
        <w:t xml:space="preserve">. Je-li </w:t>
      </w:r>
      <w:r w:rsidR="00617B62" w:rsidRPr="00617B62">
        <w:rPr>
          <w:i/>
        </w:rPr>
        <w:t xml:space="preserve">trojúhelník </w:t>
      </w:r>
      <m:oMath>
        <m:r>
          <w:rPr>
            <w:rFonts w:ascii="Cambria Math" w:hAnsi="Cambria Math"/>
          </w:rPr>
          <m:t>ABC</m:t>
        </m:r>
      </m:oMath>
      <w:r w:rsidR="00617B62" w:rsidRPr="00617B62">
        <w:rPr>
          <w:rFonts w:eastAsiaTheme="minorEastAsia"/>
          <w:i/>
        </w:rPr>
        <w:t xml:space="preserve"> rovnoramenný, potom pro jeden bod (např. </w:t>
      </w:r>
      <m:oMath>
        <m:r>
          <w:rPr>
            <w:rFonts w:ascii="Cambria Math" w:eastAsiaTheme="minorEastAsia" w:hAnsi="Cambria Math"/>
          </w:rPr>
          <m:t>C</m:t>
        </m:r>
      </m:oMath>
      <w:r w:rsidR="00617B62" w:rsidRPr="00617B62">
        <w:rPr>
          <w:rFonts w:eastAsiaTheme="minorEastAsia"/>
          <w:i/>
        </w:rPr>
        <w:t xml:space="preserve">) splyne těžnice, osa strany i výška, a z toho vyplývá, že body </w:t>
      </w:r>
      <m:oMath>
        <m:r>
          <w:rPr>
            <w:rFonts w:ascii="Cambria Math" w:hAnsi="Cambria Math"/>
          </w:rPr>
          <m:t>S, T, V</m:t>
        </m:r>
      </m:oMath>
      <w:r w:rsidR="00617B62" w:rsidRPr="00617B62">
        <w:rPr>
          <w:rFonts w:eastAsiaTheme="minorEastAsia"/>
          <w:i/>
        </w:rPr>
        <w:t xml:space="preserve"> leží v přímce.</w:t>
      </w:r>
    </w:p>
    <w:p w:rsidR="00617B62" w:rsidRDefault="00617B62">
      <w:pPr>
        <w:rPr>
          <w:rFonts w:eastAsiaTheme="minorEastAsia"/>
        </w:rPr>
      </w:pPr>
      <w:r>
        <w:rPr>
          <w:rFonts w:eastAsiaTheme="minorEastAsia"/>
          <w:i/>
        </w:rPr>
        <w:tab/>
        <w:t xml:space="preserve">V obecném </w:t>
      </w:r>
      <w:r w:rsidRPr="00617B62">
        <w:rPr>
          <w:i/>
        </w:rPr>
        <w:t>trojúhelník</w:t>
      </w:r>
      <w:r>
        <w:rPr>
          <w:i/>
        </w:rPr>
        <w:t>u</w:t>
      </w:r>
      <w:r w:rsidRPr="00617B62">
        <w:rPr>
          <w:i/>
        </w:rPr>
        <w:t xml:space="preserve">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  <w:i/>
        </w:rPr>
        <w:t xml:space="preserve"> je zřejmé, 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/>
        </w:rPr>
        <w:t xml:space="preserve">. Uvažujme stejnolehlost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(T,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κ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A33980">
        <w:rPr>
          <w:rFonts w:eastAsiaTheme="minorEastAsia"/>
          <w:i/>
        </w:rPr>
        <w:t xml:space="preserve">. Tato stejnolehlost zobrazí body </w:t>
      </w:r>
      <m:oMath>
        <m:r>
          <w:rPr>
            <w:rFonts w:ascii="Cambria Math" w:hAnsi="Cambria Math"/>
          </w:rPr>
          <m:t>A, B, C</m:t>
        </m:r>
      </m:oMath>
      <w:r w:rsidR="00A33980">
        <w:rPr>
          <w:rFonts w:eastAsiaTheme="minorEastAsia"/>
          <w:i/>
        </w:rPr>
        <w:t xml:space="preserve">na body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A33980">
        <w:rPr>
          <w:rFonts w:eastAsiaTheme="minorEastAsia"/>
          <w:i/>
        </w:rPr>
        <w:t xml:space="preserve">a výšky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A33980">
        <w:rPr>
          <w:rFonts w:eastAsiaTheme="minorEastAsia"/>
          <w:i/>
        </w:rPr>
        <w:t xml:space="preserve"> </w:t>
      </w:r>
      <w:r w:rsidR="00A33980" w:rsidRPr="00617B62">
        <w:rPr>
          <w:i/>
        </w:rPr>
        <w:t>trojúhelník</w:t>
      </w:r>
      <w:r w:rsidR="00A33980">
        <w:rPr>
          <w:i/>
        </w:rPr>
        <w:t>u</w:t>
      </w:r>
      <w:r w:rsidR="00A33980" w:rsidRPr="00617B62">
        <w:rPr>
          <w:i/>
        </w:rPr>
        <w:t xml:space="preserve"> </w:t>
      </w:r>
      <m:oMath>
        <m:r>
          <w:rPr>
            <w:rFonts w:ascii="Cambria Math" w:hAnsi="Cambria Math"/>
          </w:rPr>
          <m:t>ABC</m:t>
        </m:r>
      </m:oMath>
      <w:r w:rsidR="00A33980">
        <w:rPr>
          <w:rFonts w:eastAsiaTheme="minorEastAsia"/>
          <w:i/>
        </w:rPr>
        <w:t xml:space="preserve"> převede na přímky s nimi rovnoběžné jdoucí body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A33980">
        <w:rPr>
          <w:rFonts w:eastAsiaTheme="minorEastAsia"/>
          <w:i/>
        </w:rPr>
        <w:t xml:space="preserve">, tj. převede je do os stran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A33980">
        <w:rPr>
          <w:rFonts w:eastAsiaTheme="minorEastAsia"/>
          <w:i/>
        </w:rPr>
        <w:t xml:space="preserve">, které se protínají v bodě  </w:t>
      </w:r>
      <m:oMath>
        <m:r>
          <w:rPr>
            <w:rFonts w:ascii="Cambria Math" w:eastAsiaTheme="minorEastAsia" w:hAnsi="Cambria Math"/>
          </w:rPr>
          <m:t>S</m:t>
        </m:r>
      </m:oMath>
      <w:r w:rsidR="00A33980">
        <w:rPr>
          <w:rFonts w:eastAsiaTheme="minorEastAsia"/>
          <w:i/>
        </w:rPr>
        <w:t xml:space="preserve">, tj. </w:t>
      </w:r>
      <w:r w:rsidR="00A33980" w:rsidRPr="00A33980">
        <w:rPr>
          <w:rFonts w:eastAsiaTheme="minorEastAsia"/>
          <w:i/>
        </w:rPr>
        <w:t>středu kružnice trojúhelníku opsané.</w:t>
      </w:r>
      <w:r w:rsidR="00A33980">
        <w:rPr>
          <w:rFonts w:eastAsiaTheme="minorEastAsia"/>
          <w:i/>
        </w:rPr>
        <w:t xml:space="preserve"> Bod </w:t>
      </w:r>
      <m:oMath>
        <m:r>
          <w:rPr>
            <w:rFonts w:ascii="Cambria Math" w:eastAsiaTheme="minorEastAsia" w:hAnsi="Cambria Math"/>
          </w:rPr>
          <m:t>S</m:t>
        </m:r>
      </m:oMath>
      <w:r w:rsidR="00A33980">
        <w:rPr>
          <w:rFonts w:eastAsiaTheme="minorEastAsia"/>
          <w:i/>
        </w:rPr>
        <w:t xml:space="preserve"> je tedy v dané stejnolehlosti obrazem průsečíku výšek </w:t>
      </w:r>
      <m:oMath>
        <m:r>
          <w:rPr>
            <w:rFonts w:ascii="Cambria Math" w:eastAsiaTheme="minorEastAsia" w:hAnsi="Cambria Math"/>
          </w:rPr>
          <m:t>V</m:t>
        </m:r>
      </m:oMath>
      <w:r w:rsidR="00A33980">
        <w:rPr>
          <w:rFonts w:eastAsiaTheme="minorEastAsia"/>
          <w:i/>
        </w:rPr>
        <w:t xml:space="preserve">. Pak podle definice stejnolehlosti platí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33980">
        <w:rPr>
          <w:rFonts w:eastAsiaTheme="minorEastAsia"/>
        </w:rPr>
        <w:t>.</w:t>
      </w:r>
    </w:p>
    <w:p w:rsidR="00A33980" w:rsidRPr="003875F4" w:rsidRDefault="003875F4" w:rsidP="00A33980">
      <w:pPr>
        <w:jc w:val="right"/>
        <w:rPr>
          <w:rFonts w:ascii="Wingdings" w:eastAsiaTheme="minorEastAsia" w:hAnsi="Wingdings"/>
          <w:i/>
        </w:rPr>
      </w:pPr>
      <w:r>
        <w:rPr>
          <w:rFonts w:ascii="Wingdings" w:eastAsiaTheme="minorEastAsia" w:hAnsi="Wingdings"/>
        </w:rPr>
        <w:t></w:t>
      </w:r>
    </w:p>
    <w:p w:rsidR="003875F4" w:rsidRPr="003875F4" w:rsidRDefault="001F5E55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5570621" cy="4322266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ler_k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199" cy="432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5F4" w:rsidRDefault="003875F4">
      <w:pPr>
        <w:rPr>
          <w:rFonts w:eastAsiaTheme="minorEastAsia"/>
          <w:b/>
        </w:rPr>
      </w:pPr>
    </w:p>
    <w:p w:rsidR="00DA4612" w:rsidRDefault="00DA4612">
      <w:pPr>
        <w:rPr>
          <w:rFonts w:eastAsiaTheme="minorEastAsia"/>
        </w:rPr>
      </w:pPr>
      <w:r w:rsidRPr="007709AB">
        <w:rPr>
          <w:rFonts w:eastAsiaTheme="minorEastAsia"/>
          <w:b/>
        </w:rPr>
        <w:t>Feuerbachova kružnice</w:t>
      </w:r>
      <w:r>
        <w:rPr>
          <w:rFonts w:eastAsiaTheme="minorEastAsia"/>
        </w:rPr>
        <w:t xml:space="preserve"> (devíti bodů)</w:t>
      </w:r>
    </w:p>
    <w:p w:rsidR="00DA4612" w:rsidRPr="00DA4612" w:rsidRDefault="00DA4612">
      <w:pPr>
        <w:rPr>
          <w:rFonts w:ascii="Cambria Math" w:hAnsi="Cambria Math"/>
          <w:oMath/>
        </w:rPr>
      </w:pPr>
      <w:r>
        <w:t xml:space="preserve">V trojúhelníku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označme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> průsečík výšek</w:t>
      </w:r>
      <w:r w:rsidR="0074739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 střed kružnice trojúhelníku opsané</w:t>
      </w:r>
      <w:r w:rsidR="0074739A">
        <w:rPr>
          <w:rFonts w:eastAsiaTheme="minorEastAsia"/>
        </w:rPr>
        <w:t xml:space="preserve"> a středy stran </w:t>
      </w:r>
      <m:oMath>
        <m:r>
          <w:rPr>
            <w:rFonts w:ascii="Cambria Math" w:eastAsiaTheme="minorEastAsia" w:hAnsi="Cambria Math"/>
          </w:rPr>
          <m:t>AB, BC, CA</m:t>
        </m:r>
      </m:oMath>
      <w:r w:rsidR="0074739A">
        <w:rPr>
          <w:rFonts w:eastAsiaTheme="minorEastAsia"/>
        </w:rPr>
        <w:t xml:space="preserve"> jako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</m:t>
        </m:r>
      </m:oMath>
      <w:r w:rsidR="0074739A">
        <w:rPr>
          <w:rFonts w:eastAsiaTheme="minorEastAsia"/>
        </w:rPr>
        <w:t xml:space="preserve"> Nechť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74739A">
        <w:rPr>
          <w:rFonts w:eastAsiaTheme="minorEastAsia"/>
        </w:rPr>
        <w:t xml:space="preserve"> je kružnice procházející body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4739A">
        <w:rPr>
          <w:rFonts w:eastAsiaTheme="minorEastAsia"/>
        </w:rPr>
        <w:t xml:space="preserve">; její střed označme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74739A">
        <w:rPr>
          <w:rFonts w:eastAsiaTheme="minorEastAsia"/>
        </w:rPr>
        <w:t>.</w:t>
      </w:r>
    </w:p>
    <w:p w:rsidR="001731A2" w:rsidRDefault="0074739A">
      <w:r>
        <w:t xml:space="preserve">Platí: </w:t>
      </w:r>
    </w:p>
    <w:p w:rsidR="0074739A" w:rsidRPr="0074739A" w:rsidRDefault="0074739A" w:rsidP="0074739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Na kružnici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leží též paty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výšek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>
        <w:rPr>
          <w:rFonts w:eastAsiaTheme="minorEastAsia"/>
        </w:rPr>
        <w:t xml:space="preserve"> a středy</w:t>
      </w:r>
      <w:r w:rsidR="001F5E5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 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>
        <w:rPr>
          <w:rFonts w:eastAsiaTheme="minorEastAsia"/>
        </w:rPr>
        <w:t xml:space="preserve"> úseček </w:t>
      </w:r>
      <m:oMath>
        <m:r>
          <w:rPr>
            <w:rFonts w:ascii="Cambria Math" w:eastAsiaTheme="minorEastAsia" w:hAnsi="Cambria Math"/>
          </w:rPr>
          <m:t>VA, VB, VC.</m:t>
        </m:r>
      </m:oMath>
    </w:p>
    <w:p w:rsidR="0074739A" w:rsidRDefault="007709AB" w:rsidP="0074739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Střed</w:t>
      </w:r>
      <w:r w:rsidR="00E719E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7709AB">
        <w:rPr>
          <w:rFonts w:eastAsiaTheme="minorEastAsia"/>
        </w:rPr>
        <w:t xml:space="preserve"> </w:t>
      </w:r>
      <w:r>
        <w:rPr>
          <w:rFonts w:eastAsiaTheme="minorEastAsia"/>
        </w:rPr>
        <w:t xml:space="preserve">kružnice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je středem úsečky </w:t>
      </w:r>
      <m:oMath>
        <m:r>
          <w:rPr>
            <w:rFonts w:ascii="Cambria Math" w:eastAsiaTheme="minorEastAsia" w:hAnsi="Cambria Math"/>
          </w:rPr>
          <m:t>SV</m:t>
        </m:r>
      </m:oMath>
      <w:r>
        <w:rPr>
          <w:rFonts w:eastAsiaTheme="minorEastAsia"/>
        </w:rPr>
        <w:t xml:space="preserve">, je-li </w:t>
      </w:r>
      <m:oMath>
        <m:r>
          <w:rPr>
            <w:rFonts w:ascii="Cambria Math" w:eastAsiaTheme="minorEastAsia" w:hAnsi="Cambria Math"/>
          </w:rPr>
          <m:t>S≠V</m:t>
        </m:r>
      </m:oMath>
      <w:r>
        <w:rPr>
          <w:rFonts w:eastAsiaTheme="minorEastAsia"/>
        </w:rPr>
        <w:t xml:space="preserve">; pro </w:t>
      </w:r>
      <m:oMath>
        <m:r>
          <w:rPr>
            <w:rFonts w:ascii="Cambria Math" w:eastAsiaTheme="minorEastAsia" w:hAnsi="Cambria Math"/>
          </w:rPr>
          <m:t>S=V</m:t>
        </m:r>
      </m:oMath>
      <w:r>
        <w:rPr>
          <w:rFonts w:eastAsiaTheme="minorEastAsia"/>
        </w:rPr>
        <w:t xml:space="preserve"> splyne střed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kružnice s bodem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. </w:t>
      </w:r>
    </w:p>
    <w:p w:rsidR="007709AB" w:rsidRDefault="007709AB" w:rsidP="0074739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Poloměr kružnice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je roven polovině poloměru kružnice trojúhelníku opsané.</w:t>
      </w:r>
    </w:p>
    <w:p w:rsidR="00F1187C" w:rsidRDefault="00F1187C" w:rsidP="00F1187C">
      <w:pPr>
        <w:rPr>
          <w:rFonts w:eastAsiaTheme="minorEastAsia"/>
        </w:rPr>
      </w:pPr>
    </w:p>
    <w:p w:rsidR="00F1187C" w:rsidRDefault="00F1187C" w:rsidP="00F1187C">
      <w:pPr>
        <w:rPr>
          <w:rFonts w:eastAsiaTheme="minorEastAsia"/>
        </w:rPr>
      </w:pPr>
      <w:r>
        <w:rPr>
          <w:rFonts w:eastAsiaTheme="minorEastAsia"/>
        </w:rPr>
        <w:t>Příklady:</w:t>
      </w:r>
    </w:p>
    <w:p w:rsidR="00F1187C" w:rsidRDefault="00F1187C" w:rsidP="00F1187C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Sestrojte trojúhelník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, jsou-li dány body </w:t>
      </w:r>
      <m:oMath>
        <m:r>
          <w:rPr>
            <w:rFonts w:ascii="Cambria Math" w:eastAsiaTheme="minorEastAsia" w:hAnsi="Cambria Math"/>
          </w:rPr>
          <m:t>A, T, V</m:t>
        </m:r>
      </m:oMath>
      <w:r>
        <w:rPr>
          <w:rFonts w:eastAsiaTheme="minorEastAsia"/>
        </w:rPr>
        <w:t>, přičemž tyto body neleží v jedné přímce.</w:t>
      </w:r>
    </w:p>
    <w:p w:rsidR="0066319C" w:rsidRDefault="0099791E" w:rsidP="0066319C">
      <w:pPr>
        <w:pStyle w:val="Odstavecseseznamem"/>
        <w:rPr>
          <w:rFonts w:eastAsiaTheme="minorEastAsia"/>
        </w:rPr>
      </w:pPr>
      <w:hyperlink r:id="rId6" w:history="1">
        <w:r w:rsidRPr="001B4482">
          <w:rPr>
            <w:rStyle w:val="Hypertextovodkaz"/>
            <w:rFonts w:eastAsiaTheme="minorEastAsia"/>
          </w:rPr>
          <w:t>https://www.geogebra.org/m/bpzmatfk#material/q2rcwvf3</w:t>
        </w:r>
      </w:hyperlink>
    </w:p>
    <w:p w:rsidR="0066319C" w:rsidRDefault="0066319C" w:rsidP="0066319C">
      <w:pPr>
        <w:pStyle w:val="Odstavecseseznamem"/>
        <w:rPr>
          <w:rFonts w:eastAsiaTheme="minorEastAsia"/>
        </w:rPr>
      </w:pPr>
      <w:bookmarkStart w:id="0" w:name="_GoBack"/>
      <w:bookmarkEnd w:id="0"/>
    </w:p>
    <w:p w:rsidR="00F1187C" w:rsidRDefault="00F1187C" w:rsidP="00F1187C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Sestrojte trojúhelník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, jsou-li dány navzájem různé body </w:t>
      </w:r>
      <m:oMath>
        <m:r>
          <w:rPr>
            <w:rFonts w:ascii="Cambria Math" w:eastAsiaTheme="minorEastAsia" w:hAnsi="Cambria Math"/>
          </w:rPr>
          <m:t xml:space="preserve">A, V,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937A0">
        <w:rPr>
          <w:rFonts w:eastAsiaTheme="minorEastAsia"/>
        </w:rPr>
        <w:t xml:space="preserve"> a poloměr </w:t>
      </w:r>
      <m:oMath>
        <m:r>
          <w:rPr>
            <w:rFonts w:ascii="Cambria Math" w:eastAsiaTheme="minorEastAsia" w:hAnsi="Cambria Math"/>
          </w:rPr>
          <m:t xml:space="preserve">r </m:t>
        </m:r>
      </m:oMath>
      <w:r w:rsidR="006937A0">
        <w:rPr>
          <w:rFonts w:eastAsiaTheme="minorEastAsia"/>
        </w:rPr>
        <w:t>kružnice trojúhelníku opsané</w:t>
      </w:r>
      <w:r>
        <w:rPr>
          <w:rFonts w:eastAsiaTheme="minorEastAsia"/>
        </w:rPr>
        <w:t xml:space="preserve">. Bod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je patou výšky na stranu BC</w:t>
      </w:r>
      <w:r w:rsidR="006937A0">
        <w:rPr>
          <w:rFonts w:eastAsiaTheme="minorEastAsia"/>
        </w:rPr>
        <w:t>.</w:t>
      </w:r>
    </w:p>
    <w:p w:rsidR="0099791E" w:rsidRDefault="0099791E" w:rsidP="0099791E">
      <w:pPr>
        <w:pStyle w:val="Odstavecseseznamem"/>
        <w:rPr>
          <w:rFonts w:eastAsiaTheme="minorEastAsia"/>
        </w:rPr>
      </w:pPr>
      <w:hyperlink r:id="rId7" w:history="1">
        <w:r w:rsidRPr="001B4482">
          <w:rPr>
            <w:rStyle w:val="Hypertextovodkaz"/>
            <w:rFonts w:eastAsiaTheme="minorEastAsia"/>
          </w:rPr>
          <w:t>https://www.geogebra.org/m/bpzmatfk#material/pska9kzn</w:t>
        </w:r>
      </w:hyperlink>
    </w:p>
    <w:p w:rsidR="0099791E" w:rsidRPr="00F1187C" w:rsidRDefault="0099791E" w:rsidP="0099791E">
      <w:pPr>
        <w:pStyle w:val="Odstavecseseznamem"/>
        <w:rPr>
          <w:rFonts w:eastAsiaTheme="minorEastAsia"/>
        </w:rPr>
      </w:pPr>
    </w:p>
    <w:sectPr w:rsidR="0099791E" w:rsidRPr="00F1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A89"/>
    <w:multiLevelType w:val="hybridMultilevel"/>
    <w:tmpl w:val="BBA09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442A"/>
    <w:multiLevelType w:val="hybridMultilevel"/>
    <w:tmpl w:val="59E2B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A2"/>
    <w:rsid w:val="000F6539"/>
    <w:rsid w:val="001731A2"/>
    <w:rsid w:val="001F5E55"/>
    <w:rsid w:val="002516B3"/>
    <w:rsid w:val="002D56B6"/>
    <w:rsid w:val="003875F4"/>
    <w:rsid w:val="005517A2"/>
    <w:rsid w:val="00617B62"/>
    <w:rsid w:val="0066319C"/>
    <w:rsid w:val="006937A0"/>
    <w:rsid w:val="006D2FDF"/>
    <w:rsid w:val="0074739A"/>
    <w:rsid w:val="007709AB"/>
    <w:rsid w:val="00782B70"/>
    <w:rsid w:val="0099791E"/>
    <w:rsid w:val="00A33980"/>
    <w:rsid w:val="00B1187C"/>
    <w:rsid w:val="00DA4612"/>
    <w:rsid w:val="00DE7822"/>
    <w:rsid w:val="00E719E7"/>
    <w:rsid w:val="00F1187C"/>
    <w:rsid w:val="00F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D12A"/>
  <w15:docId w15:val="{A787E67A-C9E4-4BE8-8681-D8CFDAE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56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6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73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bpzmatfk#material/pska9k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bpzmatfk#material/q2rcwvf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RNDr. Marie Chodorová, Ph.D.</cp:lastModifiedBy>
  <cp:revision>7</cp:revision>
  <dcterms:created xsi:type="dcterms:W3CDTF">2016-04-28T12:25:00Z</dcterms:created>
  <dcterms:modified xsi:type="dcterms:W3CDTF">2021-04-26T12:31:00Z</dcterms:modified>
</cp:coreProperties>
</file>