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98" w:rsidRDefault="003820F2" w:rsidP="003820F2">
      <w:pPr>
        <w:jc w:val="center"/>
        <w:rPr>
          <w:b/>
        </w:rPr>
      </w:pPr>
      <w:r w:rsidRPr="003820F2">
        <w:rPr>
          <w:b/>
        </w:rPr>
        <w:t>Geometrická zobrazení v</w:t>
      </w:r>
      <w:r>
        <w:rPr>
          <w:b/>
        </w:rPr>
        <w:t> </w:t>
      </w:r>
      <w:r w:rsidRPr="003820F2">
        <w:rPr>
          <w:b/>
        </w:rPr>
        <w:t>rovině</w:t>
      </w:r>
    </w:p>
    <w:p w:rsidR="003820F2" w:rsidRDefault="003820F2" w:rsidP="003820F2">
      <w:pPr>
        <w:rPr>
          <w:rFonts w:eastAsiaTheme="minorEastAsia"/>
        </w:rPr>
      </w:pPr>
      <w:r>
        <w:rPr>
          <w:b/>
        </w:rPr>
        <w:t>Def.</w:t>
      </w:r>
      <w:r>
        <w:t xml:space="preserve"> Geometrickým zobrazením v rovině ρ rozumíme takové zobrazení množiny bodů roviny ρ na množinu bodů roviny ρ, kdy ke každému bodu </w:t>
      </w:r>
      <m:oMath>
        <m:r>
          <w:rPr>
            <w:rFonts w:ascii="Cambria Math" w:hAnsi="Cambria Math"/>
          </w:rPr>
          <m:t>M∈ρ</m:t>
        </m:r>
      </m:oMath>
      <w:r>
        <w:rPr>
          <w:rFonts w:eastAsiaTheme="minorEastAsia"/>
        </w:rPr>
        <w:t xml:space="preserve"> je přiřazen právě jeden bod </w:t>
      </w:r>
      <m:oMath>
        <m:r>
          <w:rPr>
            <w:rFonts w:ascii="Cambria Math" w:hAnsi="Cambria Math"/>
          </w:rPr>
          <m:t>M´∈ρ</m:t>
        </m:r>
      </m:oMath>
      <w:r w:rsidR="00A942E6">
        <w:rPr>
          <w:rFonts w:eastAsiaTheme="minorEastAsia"/>
        </w:rPr>
        <w:t xml:space="preserve">. Bod </w:t>
      </w:r>
      <m:oMath>
        <m:r>
          <w:rPr>
            <w:rFonts w:ascii="Cambria Math" w:eastAsiaTheme="minorEastAsia" w:hAnsi="Cambria Math"/>
          </w:rPr>
          <m:t>M</m:t>
        </m:r>
      </m:oMath>
      <w:r w:rsidR="00A942E6">
        <w:rPr>
          <w:rFonts w:eastAsiaTheme="minorEastAsia"/>
        </w:rPr>
        <w:t xml:space="preserve"> se nazývá vzor, bod </w:t>
      </w:r>
      <m:oMath>
        <m:r>
          <w:rPr>
            <w:rFonts w:ascii="Cambria Math" w:eastAsiaTheme="minorEastAsia" w:hAnsi="Cambria Math"/>
          </w:rPr>
          <m:t>M´</m:t>
        </m:r>
      </m:oMath>
      <w:r w:rsidR="00A942E6">
        <w:rPr>
          <w:rFonts w:eastAsiaTheme="minorEastAsia"/>
        </w:rPr>
        <w:t xml:space="preserve"> jeho obraz v daném zobrazení. Body </w:t>
      </w:r>
      <m:oMath>
        <m:r>
          <w:rPr>
            <w:rFonts w:ascii="Cambria Math" w:eastAsiaTheme="minorEastAsia" w:hAnsi="Cambria Math"/>
          </w:rPr>
          <m:t>M</m:t>
        </m:r>
      </m:oMath>
      <w:r w:rsidR="00A942E6">
        <w:rPr>
          <w:rFonts w:eastAsiaTheme="minorEastAsia"/>
        </w:rPr>
        <w:t xml:space="preserve">, pro jejichž obrazy platí </w:t>
      </w:r>
      <m:oMath>
        <m:r>
          <w:rPr>
            <w:rFonts w:ascii="Cambria Math" w:eastAsiaTheme="minorEastAsia" w:hAnsi="Cambria Math"/>
          </w:rPr>
          <m:t>M=M´</m:t>
        </m:r>
      </m:oMath>
      <w:r w:rsidR="00A942E6">
        <w:rPr>
          <w:rFonts w:eastAsiaTheme="minorEastAsia"/>
        </w:rPr>
        <w:t xml:space="preserve">, se nazývají </w:t>
      </w:r>
      <w:proofErr w:type="spellStart"/>
      <w:r w:rsidR="00A942E6">
        <w:rPr>
          <w:rFonts w:eastAsiaTheme="minorEastAsia"/>
          <w:b/>
        </w:rPr>
        <w:t>samodružné</w:t>
      </w:r>
      <w:proofErr w:type="spellEnd"/>
      <w:r w:rsidR="00A942E6">
        <w:rPr>
          <w:rFonts w:eastAsiaTheme="minorEastAsia"/>
          <w:b/>
        </w:rPr>
        <w:t xml:space="preserve"> body </w:t>
      </w:r>
      <w:r w:rsidR="00A942E6">
        <w:rPr>
          <w:rFonts w:eastAsiaTheme="minorEastAsia"/>
        </w:rPr>
        <w:t xml:space="preserve">zobrazení. Množina obrazů všech bodů útvaru </w:t>
      </w:r>
      <m:oMath>
        <m:r>
          <w:rPr>
            <w:rFonts w:ascii="Cambria Math" w:eastAsiaTheme="minorEastAsia" w:hAnsi="Cambria Math"/>
          </w:rPr>
          <m:t>U</m:t>
        </m:r>
      </m:oMath>
      <w:r w:rsidR="00A942E6">
        <w:rPr>
          <w:rFonts w:eastAsiaTheme="minorEastAsia"/>
        </w:rPr>
        <w:t xml:space="preserve"> se nazývá obrazem útvaru </w:t>
      </w:r>
      <m:oMath>
        <m:r>
          <w:rPr>
            <w:rFonts w:ascii="Cambria Math" w:eastAsiaTheme="minorEastAsia" w:hAnsi="Cambria Math"/>
          </w:rPr>
          <m:t>U</m:t>
        </m:r>
      </m:oMath>
      <w:r w:rsidR="00A942E6">
        <w:rPr>
          <w:rFonts w:eastAsiaTheme="minorEastAsia"/>
          <w:b/>
        </w:rPr>
        <w:t xml:space="preserve">. </w:t>
      </w:r>
      <w:r w:rsidR="00A942E6" w:rsidRPr="00A942E6">
        <w:rPr>
          <w:rFonts w:eastAsiaTheme="minorEastAsia"/>
        </w:rPr>
        <w:t>Je-li</w:t>
      </w:r>
      <w:r w:rsidR="00A942E6">
        <w:rPr>
          <w:rFonts w:eastAsiaTheme="minorEastAsia"/>
          <w:b/>
        </w:rPr>
        <w:t xml:space="preserve"> </w:t>
      </w:r>
      <m:oMath>
        <m:r>
          <w:rPr>
            <w:rFonts w:ascii="Cambria Math" w:eastAsiaTheme="minorEastAsia" w:hAnsi="Cambria Math"/>
          </w:rPr>
          <m:t>U=U´</m:t>
        </m:r>
      </m:oMath>
      <w:r w:rsidR="00A942E6">
        <w:rPr>
          <w:rFonts w:eastAsiaTheme="minorEastAsia"/>
        </w:rPr>
        <w:t xml:space="preserve">, říkáme, že </w:t>
      </w:r>
      <m:oMath>
        <m:r>
          <w:rPr>
            <w:rFonts w:ascii="Cambria Math" w:eastAsiaTheme="minorEastAsia" w:hAnsi="Cambria Math"/>
          </w:rPr>
          <m:t>U</m:t>
        </m:r>
      </m:oMath>
      <w:r w:rsidR="00A942E6">
        <w:rPr>
          <w:rFonts w:eastAsiaTheme="minorEastAsia"/>
        </w:rPr>
        <w:t xml:space="preserve"> je </w:t>
      </w:r>
      <w:proofErr w:type="spellStart"/>
      <w:r w:rsidR="00A942E6">
        <w:rPr>
          <w:rFonts w:eastAsiaTheme="minorEastAsia"/>
        </w:rPr>
        <w:t>samodružný</w:t>
      </w:r>
      <w:proofErr w:type="spellEnd"/>
      <w:r w:rsidR="00A942E6">
        <w:rPr>
          <w:rFonts w:eastAsiaTheme="minorEastAsia"/>
        </w:rPr>
        <w:t xml:space="preserve"> útvar daného zobrazení.</w:t>
      </w:r>
    </w:p>
    <w:p w:rsidR="00A942E6" w:rsidRDefault="00A942E6" w:rsidP="003820F2">
      <w:r>
        <w:t>Geometrické zobrazení v rovině nyní rozdělíme na jednotlivé typy. Některé z těchto typů byly probírány na střední škole, uvedeme z nich hlavní vlastnosti bez důkazů.</w:t>
      </w:r>
    </w:p>
    <w:p w:rsidR="00A942E6" w:rsidRDefault="00A942E6" w:rsidP="00A942E6">
      <w:pPr>
        <w:jc w:val="center"/>
        <w:rPr>
          <w:b/>
        </w:rPr>
      </w:pPr>
      <w:r>
        <w:rPr>
          <w:b/>
        </w:rPr>
        <w:t>Shodná zobrazení</w:t>
      </w:r>
    </w:p>
    <w:p w:rsidR="00A942E6" w:rsidRDefault="00A942E6" w:rsidP="00A942E6">
      <w:pPr>
        <w:rPr>
          <w:rFonts w:eastAsiaTheme="minorEastAsia"/>
        </w:rPr>
      </w:pPr>
      <w:proofErr w:type="spellStart"/>
      <w:r>
        <w:rPr>
          <w:b/>
        </w:rPr>
        <w:t>Def</w:t>
      </w:r>
      <w:proofErr w:type="spellEnd"/>
      <w:r>
        <w:rPr>
          <w:b/>
        </w:rPr>
        <w:t>.</w:t>
      </w:r>
      <w:r>
        <w:t xml:space="preserve"> Prosté zobrazení </w:t>
      </w:r>
      <m:oMath>
        <m:r>
          <w:rPr>
            <w:rFonts w:ascii="Cambria Math" w:hAnsi="Cambria Math"/>
          </w:rPr>
          <m:t>f</m:t>
        </m:r>
      </m:oMath>
      <w:r>
        <w:t xml:space="preserve"> rovin</w:t>
      </w:r>
      <w:r w:rsidR="00C611F1">
        <w:t>y</w:t>
      </w:r>
      <w:r>
        <w:t xml:space="preserve"> ρ</w:t>
      </w:r>
      <w:r w:rsidR="00C611F1">
        <w:t xml:space="preserve"> na sebe nazýváme shodn</w:t>
      </w:r>
      <w:r>
        <w:t>é zobrazení roviny ρ</w:t>
      </w:r>
      <w:r w:rsidR="00C611F1">
        <w:t xml:space="preserve">, právě když pro každé dva body </w:t>
      </w:r>
      <m:oMath>
        <m:r>
          <w:rPr>
            <w:rFonts w:ascii="Cambria Math" w:hAnsi="Cambria Math"/>
          </w:rPr>
          <m:t>A, B ∈ρ</m:t>
        </m:r>
      </m:oMath>
      <w:r w:rsidR="00C611F1">
        <w:t xml:space="preserve"> a jejich obrazy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=A´,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=B´</m:t>
        </m:r>
      </m:oMath>
      <w:r w:rsidR="00C611F1">
        <w:rPr>
          <w:rFonts w:eastAsiaTheme="minorEastAsia"/>
        </w:rPr>
        <w:t xml:space="preserve"> v</w:t>
      </w:r>
      <w:r>
        <w:t xml:space="preserve"> rovin</w:t>
      </w:r>
      <w:r w:rsidR="00C611F1">
        <w:t>ě</w:t>
      </w:r>
      <w:r>
        <w:t xml:space="preserve"> ρ</w:t>
      </w:r>
      <w:r w:rsidR="00C611F1">
        <w:t xml:space="preserve"> platí: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A´B´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="00C611F1">
        <w:rPr>
          <w:rFonts w:eastAsiaTheme="minorEastAsia"/>
        </w:rPr>
        <w:t>.</w:t>
      </w:r>
    </w:p>
    <w:p w:rsidR="00C611F1" w:rsidRDefault="00C611F1" w:rsidP="00A942E6">
      <w:pPr>
        <w:rPr>
          <w:rFonts w:eastAsiaTheme="minorEastAsia"/>
        </w:rPr>
      </w:pPr>
      <w:proofErr w:type="spellStart"/>
      <w:r>
        <w:rPr>
          <w:b/>
        </w:rPr>
        <w:t>Def</w:t>
      </w:r>
      <w:proofErr w:type="spellEnd"/>
      <w:r>
        <w:rPr>
          <w:b/>
        </w:rPr>
        <w:t xml:space="preserve">. </w:t>
      </w:r>
      <w:r w:rsidRPr="00C611F1">
        <w:t>Říkáme</w:t>
      </w:r>
      <w:r>
        <w:t xml:space="preserve">, že útvary </w:t>
      </w:r>
      <m:oMath>
        <m:r>
          <w:rPr>
            <w:rFonts w:ascii="Cambria Math" w:hAnsi="Cambria Math"/>
          </w:rPr>
          <m:t>U, U´</m:t>
        </m:r>
      </m:oMath>
      <w:r>
        <w:rPr>
          <w:rFonts w:eastAsiaTheme="minorEastAsia"/>
        </w:rPr>
        <w:t xml:space="preserve"> jsou shodné, právě když existuje shodné zobrazení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v němž obrazem útvaru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</w:rPr>
        <w:t xml:space="preserve"> je útvar </w:t>
      </w:r>
      <m:oMath>
        <m:r>
          <w:rPr>
            <w:rFonts w:ascii="Cambria Math" w:eastAsiaTheme="minorEastAsia" w:hAnsi="Cambria Math"/>
          </w:rPr>
          <m:t>U´</m:t>
        </m:r>
      </m:oMath>
      <w:r>
        <w:rPr>
          <w:rFonts w:eastAsiaTheme="minorEastAsia"/>
        </w:rPr>
        <w:t xml:space="preserve">, tj.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=U´</m:t>
        </m:r>
      </m:oMath>
      <w:r>
        <w:rPr>
          <w:rFonts w:eastAsiaTheme="minorEastAsia"/>
        </w:rPr>
        <w:t>.</w:t>
      </w:r>
    </w:p>
    <w:p w:rsidR="00401DC2" w:rsidRDefault="00401DC2" w:rsidP="00A942E6">
      <w:pPr>
        <w:rPr>
          <w:rFonts w:eastAsiaTheme="minorEastAsia"/>
        </w:rPr>
      </w:pPr>
      <w:r>
        <w:rPr>
          <w:rFonts w:eastAsiaTheme="minorEastAsia"/>
        </w:rPr>
        <w:t>Každé shodné zobrazení má tyto vlastnosti:</w:t>
      </w:r>
    </w:p>
    <w:p w:rsidR="00401DC2" w:rsidRDefault="00401DC2" w:rsidP="00401DC2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Obrazem úsečky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je úsečka </w:t>
      </w:r>
      <m:oMath>
        <m:r>
          <w:rPr>
            <w:rFonts w:ascii="Cambria Math" w:eastAsiaTheme="minorEastAsia" w:hAnsi="Cambria Math"/>
          </w:rPr>
          <m:t>A´B´</m:t>
        </m:r>
      </m:oMath>
      <w:r>
        <w:rPr>
          <w:rFonts w:eastAsiaTheme="minorEastAsia"/>
        </w:rPr>
        <w:t xml:space="preserve"> s ní shodná.</w:t>
      </w:r>
    </w:p>
    <w:p w:rsidR="00401DC2" w:rsidRDefault="00401DC2" w:rsidP="00401DC2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Obrazem polopřímky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je polopřímka </w:t>
      </w:r>
      <m:oMath>
        <m:r>
          <w:rPr>
            <w:rFonts w:ascii="Cambria Math" w:eastAsiaTheme="minorEastAsia" w:hAnsi="Cambria Math"/>
          </w:rPr>
          <m:t>A´B´</m:t>
        </m:r>
      </m:oMath>
      <w:r>
        <w:rPr>
          <w:rFonts w:eastAsiaTheme="minorEastAsia"/>
        </w:rPr>
        <w:t>, obrazy opačných polopřímek jsou opačné polopřímky.</w:t>
      </w:r>
    </w:p>
    <w:p w:rsidR="00401DC2" w:rsidRDefault="00401DC2" w:rsidP="00401DC2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Obrazem přímky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je přímka </w:t>
      </w:r>
      <m:oMath>
        <m:r>
          <w:rPr>
            <w:rFonts w:ascii="Cambria Math" w:eastAsiaTheme="minorEastAsia" w:hAnsi="Cambria Math"/>
          </w:rPr>
          <m:t>A´B´</m:t>
        </m:r>
      </m:oMath>
      <w:r>
        <w:rPr>
          <w:rFonts w:eastAsiaTheme="minorEastAsia"/>
        </w:rPr>
        <w:t>.</w:t>
      </w:r>
    </w:p>
    <w:p w:rsidR="00401DC2" w:rsidRDefault="00401DC2" w:rsidP="00401DC2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Obrazy rovnoběžných přímek jsou rovnoběžné přímky.</w:t>
      </w:r>
    </w:p>
    <w:p w:rsidR="00401DC2" w:rsidRDefault="00401DC2" w:rsidP="00401DC2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Obrazem poloroviny </w:t>
      </w:r>
      <m:oMath>
        <m:r>
          <w:rPr>
            <w:rFonts w:ascii="Cambria Math" w:eastAsiaTheme="minorEastAsia" w:hAnsi="Cambria Math"/>
          </w:rPr>
          <m:t>pA</m:t>
        </m:r>
      </m:oMath>
      <w:r>
        <w:rPr>
          <w:rFonts w:eastAsiaTheme="minorEastAsia"/>
        </w:rPr>
        <w:t xml:space="preserve"> je polorovina </w:t>
      </w:r>
      <m:oMath>
        <m:r>
          <w:rPr>
            <w:rFonts w:ascii="Cambria Math" w:eastAsiaTheme="minorEastAsia" w:hAnsi="Cambria Math"/>
          </w:rPr>
          <m:t>p´A´</m:t>
        </m:r>
      </m:oMath>
      <w:r>
        <w:rPr>
          <w:rFonts w:eastAsiaTheme="minorEastAsia"/>
        </w:rPr>
        <w:t>, obrazy opačných polorovin jsou opačné poloroviny.</w:t>
      </w:r>
    </w:p>
    <w:p w:rsidR="00401DC2" w:rsidRDefault="00401DC2" w:rsidP="00401DC2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Obrazem úhlu </w:t>
      </w:r>
      <m:oMath>
        <m:r>
          <w:rPr>
            <w:rFonts w:ascii="Cambria Math" w:eastAsiaTheme="minorEastAsia" w:hAnsi="Cambria Math"/>
          </w:rPr>
          <m:t>AVB</m:t>
        </m:r>
      </m:oMath>
      <w:r>
        <w:rPr>
          <w:rFonts w:eastAsiaTheme="minorEastAsia"/>
        </w:rPr>
        <w:t xml:space="preserve"> je úhel </w:t>
      </w:r>
      <m:oMath>
        <m:r>
          <w:rPr>
            <w:rFonts w:ascii="Cambria Math" w:eastAsiaTheme="minorEastAsia" w:hAnsi="Cambria Math"/>
          </w:rPr>
          <m:t>A´V´B´</m:t>
        </m:r>
      </m:oMath>
      <w:r>
        <w:rPr>
          <w:rFonts w:eastAsiaTheme="minorEastAsia"/>
        </w:rPr>
        <w:t xml:space="preserve"> shodný s úhlem </w:t>
      </w:r>
      <m:oMath>
        <m:r>
          <w:rPr>
            <w:rFonts w:ascii="Cambria Math" w:eastAsiaTheme="minorEastAsia" w:hAnsi="Cambria Math"/>
          </w:rPr>
          <m:t>AVB</m:t>
        </m:r>
      </m:oMath>
      <w:r>
        <w:rPr>
          <w:rFonts w:eastAsiaTheme="minorEastAsia"/>
        </w:rPr>
        <w:t>.</w:t>
      </w:r>
    </w:p>
    <w:p w:rsidR="00401DC2" w:rsidRDefault="00401DC2" w:rsidP="002C1EC9">
      <w:pPr>
        <w:ind w:firstLine="360"/>
        <w:rPr>
          <w:rFonts w:eastAsiaTheme="minorEastAsia"/>
        </w:rPr>
      </w:pPr>
      <w:r>
        <w:rPr>
          <w:rFonts w:eastAsiaTheme="minorEastAsia"/>
        </w:rPr>
        <w:t xml:space="preserve">Shodné zobrazení můžeme názorně realizovat pohybem (přemístěním). Přemístíme-li útvar </w:t>
      </w:r>
      <m:oMath>
        <m:r>
          <w:rPr>
            <w:rFonts w:ascii="Cambria Math" w:eastAsiaTheme="minorEastAsia" w:hAnsi="Cambria Math"/>
          </w:rPr>
          <m:t xml:space="preserve">U </m:t>
        </m:r>
      </m:oMath>
      <w:r>
        <w:rPr>
          <w:rFonts w:eastAsiaTheme="minorEastAsia"/>
        </w:rPr>
        <w:t xml:space="preserve">na útvar </w:t>
      </w:r>
      <m:oMath>
        <m:r>
          <w:rPr>
            <w:rFonts w:ascii="Cambria Math" w:eastAsiaTheme="minorEastAsia" w:hAnsi="Cambria Math"/>
          </w:rPr>
          <m:t>U´</m:t>
        </m:r>
      </m:oMath>
      <w:r>
        <w:rPr>
          <w:rFonts w:eastAsiaTheme="minorEastAsia"/>
        </w:rPr>
        <w:t xml:space="preserve"> tak, že se útvary pohybují pouze v dané rovině, říkáme, že útvary jsou spolu </w:t>
      </w:r>
      <w:r w:rsidRPr="002C1EC9">
        <w:rPr>
          <w:rFonts w:eastAsiaTheme="minorEastAsia"/>
          <w:b/>
        </w:rPr>
        <w:t>přímo shodné</w:t>
      </w:r>
      <w:r>
        <w:rPr>
          <w:rFonts w:eastAsiaTheme="minorEastAsia"/>
        </w:rPr>
        <w:t xml:space="preserve">. </w:t>
      </w:r>
      <w:r w:rsidR="002C1EC9">
        <w:rPr>
          <w:rFonts w:eastAsiaTheme="minorEastAsia"/>
        </w:rPr>
        <w:t>Út</w:t>
      </w:r>
      <w:r>
        <w:rPr>
          <w:rFonts w:eastAsiaTheme="minorEastAsia"/>
        </w:rPr>
        <w:t xml:space="preserve">vary jsou spolu </w:t>
      </w:r>
      <w:r w:rsidR="002C1EC9" w:rsidRPr="002C1EC9">
        <w:rPr>
          <w:rFonts w:eastAsiaTheme="minorEastAsia"/>
          <w:b/>
        </w:rPr>
        <w:t>ne</w:t>
      </w:r>
      <w:r w:rsidRPr="002C1EC9">
        <w:rPr>
          <w:rFonts w:eastAsiaTheme="minorEastAsia"/>
          <w:b/>
        </w:rPr>
        <w:t>přímo shodné</w:t>
      </w:r>
      <w:r w:rsidR="002C1EC9">
        <w:rPr>
          <w:rFonts w:eastAsiaTheme="minorEastAsia"/>
          <w:b/>
        </w:rPr>
        <w:t>,</w:t>
      </w:r>
      <w:r w:rsidR="002C1EC9">
        <w:rPr>
          <w:rFonts w:eastAsiaTheme="minorEastAsia"/>
        </w:rPr>
        <w:t xml:space="preserve"> jestliže musíme při přemístění jeden z nich překlopit.</w:t>
      </w:r>
    </w:p>
    <w:p w:rsidR="002C1EC9" w:rsidRDefault="002C1EC9" w:rsidP="00401DC2">
      <w:pPr>
        <w:rPr>
          <w:rFonts w:eastAsiaTheme="minorEastAsia"/>
        </w:rPr>
      </w:pPr>
      <w:r>
        <w:rPr>
          <w:rFonts w:eastAsiaTheme="minorEastAsia"/>
        </w:rPr>
        <w:tab/>
        <w:t xml:space="preserve">Mějme dána dvě zobrazení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v rovině. Složením zobrazení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nazýváme takové zobrazení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, v němž pro všechny body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roviny platí: bod </w:t>
      </w:r>
      <m:oMath>
        <m:r>
          <w:rPr>
            <w:rFonts w:ascii="Cambria Math" w:eastAsiaTheme="minorEastAsia" w:hAnsi="Cambria Math"/>
          </w:rPr>
          <m:t>X´´</m:t>
        </m:r>
      </m:oMath>
      <w:r>
        <w:rPr>
          <w:rFonts w:eastAsiaTheme="minorEastAsia"/>
        </w:rPr>
        <w:t xml:space="preserve"> je obrazem bodu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 zobrazení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 právě tehdy, když existuje bod </w:t>
      </w:r>
      <m:oMath>
        <m:r>
          <w:rPr>
            <w:rFonts w:ascii="Cambria Math" w:eastAsiaTheme="minorEastAsia" w:hAnsi="Cambria Math"/>
          </w:rPr>
          <m:t>X´</m:t>
        </m:r>
      </m:oMath>
      <w:r>
        <w:rPr>
          <w:rFonts w:eastAsiaTheme="minorEastAsia"/>
        </w:rPr>
        <w:t xml:space="preserve"> takový, že </w:t>
      </w:r>
      <m:oMath>
        <m:r>
          <w:rPr>
            <w:rFonts w:ascii="Cambria Math" w:eastAsiaTheme="minorEastAsia" w:hAnsi="Cambria Math"/>
          </w:rPr>
          <m:t>X´</m:t>
        </m:r>
      </m:oMath>
      <w:r>
        <w:rPr>
          <w:rFonts w:eastAsiaTheme="minorEastAsia"/>
        </w:rPr>
        <w:t xml:space="preserve"> je obrazem bodu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zobrazení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X´´</m:t>
        </m:r>
      </m:oMath>
      <w:r>
        <w:rPr>
          <w:rFonts w:eastAsiaTheme="minorEastAsia"/>
        </w:rPr>
        <w:t xml:space="preserve"> je obrazem bodu </w:t>
      </w:r>
      <m:oMath>
        <m:r>
          <w:rPr>
            <w:rFonts w:ascii="Cambria Math" w:eastAsiaTheme="minorEastAsia" w:hAnsi="Cambria Math"/>
          </w:rPr>
          <m:t>X´</m:t>
        </m:r>
      </m:oMath>
      <w:r>
        <w:rPr>
          <w:rFonts w:eastAsiaTheme="minorEastAsia"/>
        </w:rPr>
        <w:t xml:space="preserve"> v zobrazení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Symbolicky zapisujeme </w:t>
      </w:r>
      <m:oMath>
        <m:r>
          <w:rPr>
            <w:rFonts w:ascii="Cambria Math" w:eastAsiaTheme="minorEastAsia" w:hAnsi="Cambria Math"/>
          </w:rPr>
          <m:t xml:space="preserve">Z=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33EE3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X´´=Z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(X)</m:t>
        </m:r>
      </m:oMath>
      <w:r w:rsidR="00933EE3">
        <w:rPr>
          <w:rFonts w:eastAsiaTheme="minorEastAsia"/>
        </w:rPr>
        <w:t xml:space="preserve">, přičemž Z nazýváme </w:t>
      </w:r>
      <w:r w:rsidR="00933EE3" w:rsidRPr="00933EE3">
        <w:rPr>
          <w:rFonts w:eastAsiaTheme="minorEastAsia"/>
          <w:b/>
        </w:rPr>
        <w:t>složené zobrazení</w:t>
      </w:r>
      <w:r w:rsidR="00933EE3">
        <w:rPr>
          <w:rFonts w:eastAsiaTheme="minorEastAsia"/>
        </w:rPr>
        <w:t>. Platí následující věta:</w:t>
      </w:r>
    </w:p>
    <w:p w:rsidR="00933EE3" w:rsidRDefault="00933EE3" w:rsidP="00401DC2">
      <w:pPr>
        <w:rPr>
          <w:rFonts w:eastAsiaTheme="minorEastAsia"/>
        </w:rPr>
      </w:pPr>
      <w:r w:rsidRPr="00933EE3">
        <w:rPr>
          <w:rFonts w:eastAsiaTheme="minorEastAsia"/>
          <w:b/>
        </w:rPr>
        <w:t>V1.</w:t>
      </w:r>
      <w:r>
        <w:rPr>
          <w:rFonts w:eastAsiaTheme="minorEastAsia"/>
        </w:rPr>
        <w:t xml:space="preserve"> Složením dvou shodných zobrazení v rovině je shodné zobrazení v rovině.</w:t>
      </w:r>
    </w:p>
    <w:p w:rsidR="00933EE3" w:rsidRDefault="00933EE3" w:rsidP="00401DC2">
      <w:pPr>
        <w:rPr>
          <w:rFonts w:eastAsiaTheme="minorEastAsia"/>
        </w:rPr>
      </w:pPr>
      <w:r w:rsidRPr="00933EE3">
        <w:rPr>
          <w:rFonts w:eastAsiaTheme="minorEastAsia"/>
          <w:b/>
        </w:rPr>
        <w:t>Pozn.</w:t>
      </w:r>
      <w:r>
        <w:rPr>
          <w:rFonts w:eastAsiaTheme="minorEastAsia"/>
        </w:rPr>
        <w:t xml:space="preserve"> Pro skládání zobrazení je třeba zachovávat přesně pořádek zobrazení, protože při skládání neplatí komutativní zákon.</w:t>
      </w:r>
    </w:p>
    <w:p w:rsidR="00933EE3" w:rsidRDefault="00933EE3" w:rsidP="00401DC2">
      <w:pPr>
        <w:rPr>
          <w:rFonts w:eastAsiaTheme="minorEastAsia"/>
        </w:rPr>
      </w:pPr>
      <w:r>
        <w:rPr>
          <w:rFonts w:eastAsiaTheme="minorEastAsia"/>
        </w:rPr>
        <w:tab/>
        <w:t xml:space="preserve">Ke každému shodnému zobrazení existuje inverzní shodné zobrazení, tedy platí: </w:t>
      </w:r>
      <m:oMath>
        <m:r>
          <w:rPr>
            <w:rFonts w:ascii="Cambria Math" w:eastAsiaTheme="minorEastAsia" w:hAnsi="Cambria Math"/>
          </w:rPr>
          <m:t>U´=Z(U)</m:t>
        </m:r>
      </m:oMath>
      <w:r>
        <w:rPr>
          <w:rFonts w:eastAsiaTheme="minorEastAsia"/>
        </w:rPr>
        <w:t xml:space="preserve"> a rovněž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U´</m:t>
            </m:r>
          </m:e>
        </m:d>
        <m:r>
          <w:rPr>
            <w:rFonts w:ascii="Cambria Math" w:eastAsiaTheme="minorEastAsia" w:hAnsi="Cambria Math"/>
          </w:rPr>
          <m:t>=U</m:t>
        </m:r>
      </m:oMath>
      <w:r>
        <w:rPr>
          <w:rFonts w:eastAsiaTheme="minorEastAsia"/>
        </w:rPr>
        <w:t xml:space="preserve">. </w:t>
      </w:r>
    </w:p>
    <w:p w:rsidR="00933EE3" w:rsidRDefault="00933EE3" w:rsidP="00401DC2">
      <w:pPr>
        <w:rPr>
          <w:rFonts w:eastAsiaTheme="minorEastAsia"/>
        </w:rPr>
      </w:pPr>
    </w:p>
    <w:p w:rsidR="00933EE3" w:rsidRDefault="00933EE3" w:rsidP="00401DC2">
      <w:pPr>
        <w:rPr>
          <w:rFonts w:eastAsiaTheme="minorEastAsia"/>
        </w:rPr>
      </w:pPr>
      <w:r>
        <w:rPr>
          <w:rFonts w:eastAsiaTheme="minorEastAsia"/>
        </w:rPr>
        <w:lastRenderedPageBreak/>
        <w:t>Základní shodná zobrazení v rovině:</w:t>
      </w:r>
    </w:p>
    <w:p w:rsidR="00933EE3" w:rsidRDefault="00933EE3" w:rsidP="00933EE3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Identita</w:t>
      </w:r>
    </w:p>
    <w:p w:rsidR="00933EE3" w:rsidRDefault="00933EE3" w:rsidP="00933EE3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Otočení (rotace) </w:t>
      </w:r>
    </w:p>
    <w:p w:rsidR="00933EE3" w:rsidRDefault="00933EE3" w:rsidP="00933EE3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Středová souměrnost (je to zvláštní případ otočení o </w:t>
      </w:r>
      <m:oMath>
        <m:r>
          <w:rPr>
            <w:rFonts w:ascii="Cambria Math" w:eastAsiaTheme="minorEastAsia" w:hAnsi="Cambria Math"/>
          </w:rPr>
          <m:t>180°</m:t>
        </m:r>
      </m:oMath>
      <w:r>
        <w:rPr>
          <w:rFonts w:eastAsiaTheme="minorEastAsia"/>
        </w:rPr>
        <w:t>)</w:t>
      </w:r>
    </w:p>
    <w:p w:rsidR="00933EE3" w:rsidRDefault="00933EE3" w:rsidP="00933EE3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Posunutí (translace)</w:t>
      </w:r>
    </w:p>
    <w:p w:rsidR="00EB3A60" w:rsidRDefault="00EB3A60" w:rsidP="00EB3A60">
      <w:pPr>
        <w:pStyle w:val="Odstavecseseznamem"/>
        <w:rPr>
          <w:rFonts w:eastAsiaTheme="minorEastAsia"/>
        </w:rPr>
      </w:pPr>
    </w:p>
    <w:p w:rsidR="00EB3A60" w:rsidRPr="00EB3A60" w:rsidRDefault="00133A3B" w:rsidP="00EB3A60">
      <w:pPr>
        <w:rPr>
          <w:rFonts w:eastAsiaTheme="minorEastAsia"/>
        </w:rPr>
      </w:pPr>
      <w:hyperlink r:id="rId5" w:anchor="material/mpg4q8ny" w:history="1">
        <w:r w:rsidR="00EB3A60" w:rsidRPr="00EB3A60">
          <w:rPr>
            <w:rStyle w:val="Hypertextovodkaz"/>
            <w:rFonts w:eastAsiaTheme="minorEastAsia"/>
          </w:rPr>
          <w:t>https://www.geogebra.org/m/bbmzffwm#material/mpg4q8ny</w:t>
        </w:r>
      </w:hyperlink>
    </w:p>
    <w:p w:rsidR="00933EE3" w:rsidRDefault="00933EE3" w:rsidP="00933EE3">
      <w:pPr>
        <w:rPr>
          <w:rFonts w:eastAsiaTheme="minorEastAsia"/>
        </w:rPr>
      </w:pPr>
      <w:r>
        <w:rPr>
          <w:rFonts w:eastAsiaTheme="minorEastAsia"/>
        </w:rPr>
        <w:t xml:space="preserve">Z toho jsou: </w:t>
      </w:r>
    </w:p>
    <w:p w:rsidR="00933EE3" w:rsidRDefault="00606819" w:rsidP="00606819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606819">
        <w:rPr>
          <w:rFonts w:eastAsiaTheme="minorEastAsia"/>
          <w:b/>
        </w:rPr>
        <w:t>Přímé</w:t>
      </w:r>
      <w:r w:rsidRPr="00606819">
        <w:rPr>
          <w:rFonts w:eastAsiaTheme="minorEastAsia"/>
        </w:rPr>
        <w:t xml:space="preserve">: identita, otočení, středová souměrnost, </w:t>
      </w:r>
      <w:r>
        <w:rPr>
          <w:rFonts w:eastAsiaTheme="minorEastAsia"/>
        </w:rPr>
        <w:t>p</w:t>
      </w:r>
      <w:r w:rsidRPr="00606819">
        <w:rPr>
          <w:rFonts w:eastAsiaTheme="minorEastAsia"/>
        </w:rPr>
        <w:t>osunutí</w:t>
      </w:r>
      <w:r>
        <w:rPr>
          <w:rFonts w:eastAsiaTheme="minorEastAsia"/>
        </w:rPr>
        <w:t>.</w:t>
      </w:r>
    </w:p>
    <w:p w:rsidR="00606819" w:rsidRPr="00606819" w:rsidRDefault="00606819" w:rsidP="00606819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606819">
        <w:rPr>
          <w:rFonts w:eastAsiaTheme="minorEastAsia"/>
          <w:b/>
        </w:rPr>
        <w:t>Nepřímé</w:t>
      </w:r>
      <w:r w:rsidRPr="00606819">
        <w:rPr>
          <w:rFonts w:eastAsiaTheme="minorEastAsia"/>
        </w:rPr>
        <w:t>:</w:t>
      </w:r>
      <w:r w:rsidRPr="00606819">
        <w:rPr>
          <w:rFonts w:eastAsiaTheme="minorEastAsia"/>
          <w:b/>
        </w:rPr>
        <w:t xml:space="preserve"> </w:t>
      </w:r>
      <w:r w:rsidRPr="00606819">
        <w:rPr>
          <w:rFonts w:eastAsiaTheme="minorEastAsia"/>
        </w:rPr>
        <w:t xml:space="preserve">osová souměrnost, </w:t>
      </w:r>
      <w:r>
        <w:rPr>
          <w:rFonts w:eastAsiaTheme="minorEastAsia"/>
        </w:rPr>
        <w:t>p</w:t>
      </w:r>
      <w:r w:rsidRPr="00606819">
        <w:rPr>
          <w:rFonts w:eastAsiaTheme="minorEastAsia"/>
        </w:rPr>
        <w:t>osunuté zrcadlení</w:t>
      </w:r>
    </w:p>
    <w:p w:rsidR="00C611F1" w:rsidRDefault="00C611F1" w:rsidP="00C611F1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Identita</w:t>
      </w:r>
    </w:p>
    <w:p w:rsidR="00C611F1" w:rsidRDefault="00606819" w:rsidP="00606819">
      <w:proofErr w:type="spellStart"/>
      <w:r>
        <w:rPr>
          <w:rFonts w:eastAsiaTheme="minorEastAsia"/>
          <w:b/>
        </w:rPr>
        <w:t>Def</w:t>
      </w:r>
      <w:proofErr w:type="spellEnd"/>
      <w:r>
        <w:rPr>
          <w:rFonts w:eastAsiaTheme="minorEastAsia"/>
          <w:b/>
        </w:rPr>
        <w:t>.</w:t>
      </w:r>
      <w:r>
        <w:rPr>
          <w:rFonts w:eastAsiaTheme="minorEastAsia"/>
        </w:rPr>
        <w:t xml:space="preserve"> </w:t>
      </w:r>
      <w:r>
        <w:t xml:space="preserve">Zobrazení v rovině ρ, které přiřazuje každému bodu </w:t>
      </w:r>
      <m:oMath>
        <m:r>
          <w:rPr>
            <w:rFonts w:ascii="Cambria Math" w:hAnsi="Cambria Math"/>
          </w:rPr>
          <m:t>X</m:t>
        </m:r>
      </m:oMath>
      <w:r>
        <w:t xml:space="preserve"> roviny ρ týž bod </w:t>
      </w:r>
      <m:oMath>
        <m:r>
          <w:rPr>
            <w:rFonts w:ascii="Cambria Math" w:hAnsi="Cambria Math"/>
          </w:rPr>
          <m:t>X</m:t>
        </m:r>
      </m:oMath>
      <w:r>
        <w:t xml:space="preserve">, se nazývá </w:t>
      </w:r>
      <w:r w:rsidRPr="00606819">
        <w:rPr>
          <w:b/>
        </w:rPr>
        <w:t>identita</w:t>
      </w:r>
      <w:r>
        <w:t>.</w:t>
      </w:r>
    </w:p>
    <w:p w:rsidR="00606819" w:rsidRPr="00606819" w:rsidRDefault="00606819" w:rsidP="00606819">
      <w:pPr>
        <w:rPr>
          <w:rFonts w:eastAsiaTheme="minorEastAsia"/>
        </w:rPr>
      </w:pPr>
      <w:r w:rsidRPr="00606819">
        <w:rPr>
          <w:b/>
        </w:rPr>
        <w:t>V2.</w:t>
      </w:r>
      <w:r>
        <w:t xml:space="preserve"> Má-li shodnost alespoň tři </w:t>
      </w:r>
      <w:proofErr w:type="spellStart"/>
      <w:r>
        <w:t>samodružné</w:t>
      </w:r>
      <w:proofErr w:type="spellEnd"/>
      <w:r>
        <w:t xml:space="preserve"> body, které neleží v přímce, je to identita</w:t>
      </w:r>
    </w:p>
    <w:p w:rsidR="00C611F1" w:rsidRDefault="00C611F1" w:rsidP="00C611F1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Osová souměrnost</w:t>
      </w:r>
    </w:p>
    <w:p w:rsidR="00C611F1" w:rsidRDefault="00C611F1" w:rsidP="00C611F1">
      <w:pPr>
        <w:rPr>
          <w:rFonts w:eastAsiaTheme="minorEastAsia"/>
        </w:rPr>
      </w:pPr>
      <w:proofErr w:type="spellStart"/>
      <w:r>
        <w:rPr>
          <w:b/>
        </w:rPr>
        <w:t>Def</w:t>
      </w:r>
      <w:proofErr w:type="spellEnd"/>
      <w:r>
        <w:rPr>
          <w:b/>
        </w:rPr>
        <w:t xml:space="preserve">. </w:t>
      </w:r>
      <w:r w:rsidRPr="00C611F1">
        <w:t xml:space="preserve">Nechť </w:t>
      </w:r>
      <w:r>
        <w:t xml:space="preserve">je v rovině dána přímka </w:t>
      </w:r>
      <m:oMath>
        <m:r>
          <w:rPr>
            <w:rFonts w:ascii="Cambria Math" w:hAnsi="Cambria Math"/>
          </w:rPr>
          <m:t>o</m:t>
        </m:r>
      </m:oMath>
      <w:r>
        <w:t xml:space="preserve">. Osovou souměrností nazýváme zobrazení v rovině, v němž je každý bod osy </w:t>
      </w:r>
      <m:oMath>
        <m:r>
          <w:rPr>
            <w:rFonts w:ascii="Cambria Math" w:hAnsi="Cambria Math"/>
          </w:rPr>
          <m:t>o</m:t>
        </m:r>
      </m:oMath>
      <w:r>
        <w:t xml:space="preserve"> samodružný a každému bodu </w:t>
      </w:r>
      <m:oMath>
        <m:r>
          <w:rPr>
            <w:rFonts w:ascii="Cambria Math" w:hAnsi="Cambria Math"/>
          </w:rPr>
          <m:t>X∉o</m:t>
        </m:r>
      </m:oMath>
      <w:r w:rsidR="00F6298E">
        <w:rPr>
          <w:rFonts w:eastAsiaTheme="minorEastAsia"/>
        </w:rPr>
        <w:t xml:space="preserve"> je přiřazen bod </w:t>
      </w:r>
      <m:oMath>
        <m:r>
          <w:rPr>
            <w:rFonts w:ascii="Cambria Math" w:eastAsiaTheme="minorEastAsia" w:hAnsi="Cambria Math"/>
          </w:rPr>
          <m:t>X´</m:t>
        </m:r>
      </m:oMath>
      <w:r w:rsidR="00F6298E">
        <w:rPr>
          <w:rFonts w:eastAsiaTheme="minorEastAsia"/>
        </w:rPr>
        <w:t xml:space="preserve">tak, že </w:t>
      </w:r>
      <m:oMath>
        <m:r>
          <w:rPr>
            <w:rFonts w:ascii="Cambria Math" w:eastAsiaTheme="minorEastAsia" w:hAnsi="Cambria Math"/>
          </w:rPr>
          <m:t>o</m:t>
        </m:r>
      </m:oMath>
      <w:r w:rsidR="00F6298E">
        <w:rPr>
          <w:rFonts w:eastAsiaTheme="minorEastAsia"/>
        </w:rPr>
        <w:t xml:space="preserve"> je osa úsečky </w:t>
      </w:r>
      <m:oMath>
        <m:r>
          <w:rPr>
            <w:rFonts w:ascii="Cambria Math" w:eastAsiaTheme="minorEastAsia" w:hAnsi="Cambria Math"/>
          </w:rPr>
          <m:t>XX´</m:t>
        </m:r>
      </m:oMath>
      <w:r w:rsidR="00F6298E">
        <w:rPr>
          <w:rFonts w:eastAsiaTheme="minorEastAsia"/>
        </w:rPr>
        <w:t xml:space="preserve">. Přímka </w:t>
      </w:r>
      <m:oMath>
        <m:r>
          <w:rPr>
            <w:rFonts w:ascii="Cambria Math" w:eastAsiaTheme="minorEastAsia" w:hAnsi="Cambria Math"/>
          </w:rPr>
          <m:t>o</m:t>
        </m:r>
      </m:oMath>
      <w:r w:rsidR="00F6298E">
        <w:rPr>
          <w:rFonts w:eastAsiaTheme="minorEastAsia"/>
        </w:rPr>
        <w:t xml:space="preserve"> se nazývá </w:t>
      </w:r>
      <w:r w:rsidR="00F6298E" w:rsidRPr="00606819">
        <w:rPr>
          <w:rFonts w:eastAsiaTheme="minorEastAsia"/>
          <w:b/>
        </w:rPr>
        <w:t>osou</w:t>
      </w:r>
      <w:r w:rsidR="00F6298E">
        <w:rPr>
          <w:rFonts w:eastAsiaTheme="minorEastAsia"/>
        </w:rPr>
        <w:t xml:space="preserve"> dané osové souměrnosti.</w:t>
      </w:r>
    </w:p>
    <w:p w:rsidR="00606819" w:rsidRDefault="00606819" w:rsidP="00C611F1">
      <w:pPr>
        <w:rPr>
          <w:rFonts w:eastAsiaTheme="minorEastAsia"/>
        </w:rPr>
      </w:pPr>
      <w:r>
        <w:rPr>
          <w:rFonts w:eastAsiaTheme="minorEastAsia"/>
        </w:rPr>
        <w:t>Základní vlastnosti osové souměrnosti:</w:t>
      </w:r>
    </w:p>
    <w:p w:rsidR="00606819" w:rsidRDefault="00606819" w:rsidP="00606819">
      <w:pPr>
        <w:pStyle w:val="Odstavecseseznamem"/>
        <w:numPr>
          <w:ilvl w:val="0"/>
          <w:numId w:val="5"/>
        </w:numPr>
        <w:rPr>
          <w:rFonts w:eastAsiaTheme="minorEastAsia"/>
        </w:rPr>
      </w:pPr>
      <w:proofErr w:type="spellStart"/>
      <w:r>
        <w:rPr>
          <w:rFonts w:eastAsiaTheme="minorEastAsia"/>
        </w:rPr>
        <w:t>Samodružné</w:t>
      </w:r>
      <w:proofErr w:type="spellEnd"/>
      <w:r>
        <w:rPr>
          <w:rFonts w:eastAsiaTheme="minorEastAsia"/>
        </w:rPr>
        <w:t xml:space="preserve"> body jsou právě všechny body osy </w:t>
      </w:r>
      <m:oMath>
        <m: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>.</w:t>
      </w:r>
    </w:p>
    <w:p w:rsidR="00606819" w:rsidRDefault="00606819" w:rsidP="00606819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Není-li bod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samodružný, je přímka </w:t>
      </w:r>
      <m:oMath>
        <m:r>
          <w:rPr>
            <w:rFonts w:ascii="Cambria Math" w:eastAsiaTheme="minorEastAsia" w:hAnsi="Cambria Math"/>
          </w:rPr>
          <m:t>XX´</m:t>
        </m:r>
      </m:oMath>
      <w:r>
        <w:rPr>
          <w:rFonts w:eastAsiaTheme="minorEastAsia"/>
        </w:rPr>
        <w:t xml:space="preserve"> kolmá k ose </w:t>
      </w:r>
      <m:oMath>
        <m: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>.</w:t>
      </w:r>
    </w:p>
    <w:p w:rsidR="00606819" w:rsidRDefault="00606819" w:rsidP="00606819">
      <w:pPr>
        <w:pStyle w:val="Odstavecseseznamem"/>
        <w:numPr>
          <w:ilvl w:val="0"/>
          <w:numId w:val="5"/>
        </w:numPr>
        <w:rPr>
          <w:rFonts w:eastAsiaTheme="minorEastAsia"/>
        </w:rPr>
      </w:pPr>
      <w:proofErr w:type="spellStart"/>
      <w:r>
        <w:rPr>
          <w:rFonts w:eastAsiaTheme="minorEastAsia"/>
        </w:rPr>
        <w:t>Samodružné</w:t>
      </w:r>
      <w:proofErr w:type="spellEnd"/>
      <w:r>
        <w:rPr>
          <w:rFonts w:eastAsiaTheme="minorEastAsia"/>
        </w:rPr>
        <w:t xml:space="preserve"> přímky osové souměrnosti jsou osa a všechny přímky kolmé k ose.</w:t>
      </w:r>
    </w:p>
    <w:p w:rsidR="00606819" w:rsidRDefault="00606819" w:rsidP="00606819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Osová souměrnost je jednoznačně určena svou osou</w:t>
      </w:r>
      <w:r w:rsidR="00571429">
        <w:rPr>
          <w:rFonts w:eastAsiaTheme="minorEastAsia"/>
        </w:rPr>
        <w:t>.</w:t>
      </w:r>
    </w:p>
    <w:p w:rsidR="00571429" w:rsidRDefault="00571429" w:rsidP="00606819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Osová souměrnost je shodnost nepřímá, tj. mění smysl obíhání obvodu trojúhelníka. </w:t>
      </w:r>
    </w:p>
    <w:p w:rsidR="00571429" w:rsidRDefault="00571429" w:rsidP="00571429">
      <w:pPr>
        <w:ind w:left="360"/>
        <w:rPr>
          <w:rFonts w:eastAsiaTheme="minorEastAsia"/>
        </w:rPr>
      </w:pPr>
      <w:r>
        <w:rPr>
          <w:rFonts w:eastAsiaTheme="minorEastAsia"/>
        </w:rPr>
        <w:t>Obr. 1.</w:t>
      </w:r>
    </w:p>
    <w:p w:rsidR="00712E8E" w:rsidRDefault="00712E8E" w:rsidP="00571429">
      <w:pPr>
        <w:ind w:left="360"/>
        <w:rPr>
          <w:rFonts w:eastAsiaTheme="minorEastAsia"/>
        </w:rPr>
      </w:pPr>
      <w:r w:rsidRPr="00712E8E">
        <w:rPr>
          <w:rFonts w:eastAsiaTheme="minorEastAsia"/>
          <w:noProof/>
          <w:lang w:eastAsia="cs-CZ"/>
        </w:rPr>
        <w:drawing>
          <wp:inline distT="0" distB="0" distL="0" distR="0">
            <wp:extent cx="2249906" cy="22185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59" cy="223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9F0" w:rsidRPr="00A669F0" w:rsidRDefault="00A669F0" w:rsidP="00A669F0">
      <w:pPr>
        <w:ind w:left="360"/>
        <w:jc w:val="center"/>
        <w:rPr>
          <w:rFonts w:eastAsiaTheme="minorEastAsia"/>
          <w:b/>
        </w:rPr>
      </w:pPr>
      <w:r w:rsidRPr="00A669F0">
        <w:rPr>
          <w:rFonts w:eastAsiaTheme="minorEastAsia"/>
          <w:b/>
        </w:rPr>
        <w:lastRenderedPageBreak/>
        <w:t>Otáčení (rotace)</w:t>
      </w:r>
    </w:p>
    <w:p w:rsidR="00A669F0" w:rsidRDefault="00A669F0" w:rsidP="00A669F0">
      <w:pPr>
        <w:rPr>
          <w:rFonts w:eastAsiaTheme="minorEastAsia"/>
          <w:b/>
        </w:rPr>
      </w:pPr>
      <w:proofErr w:type="spellStart"/>
      <w:r>
        <w:rPr>
          <w:b/>
        </w:rPr>
        <w:t>Def</w:t>
      </w:r>
      <w:proofErr w:type="spellEnd"/>
      <w:r>
        <w:rPr>
          <w:b/>
        </w:rPr>
        <w:t xml:space="preserve">. </w:t>
      </w:r>
      <w:r w:rsidRPr="00C611F1">
        <w:t xml:space="preserve">Nechť </w:t>
      </w:r>
      <w:r>
        <w:t xml:space="preserve">je v rovině dán bod </w:t>
      </w:r>
      <m:oMath>
        <m:r>
          <w:rPr>
            <w:rFonts w:ascii="Cambria Math" w:hAnsi="Cambria Math"/>
          </w:rPr>
          <m:t>S</m:t>
        </m:r>
      </m:oMath>
      <w:r>
        <w:t xml:space="preserve"> a orientovaný úhel </w:t>
      </w:r>
      <m:oMath>
        <m:r>
          <w:rPr>
            <w:rFonts w:ascii="Cambria Math" w:hAnsi="Cambria Math"/>
          </w:rPr>
          <m:t>ASB, ASB ≠2kπ, k∈Z.</m:t>
        </m:r>
      </m:oMath>
      <w:r>
        <w:rPr>
          <w:rFonts w:eastAsiaTheme="minorEastAsia"/>
        </w:rPr>
        <w:t xml:space="preserve"> </w:t>
      </w:r>
      <w:r w:rsidRPr="003B1FD6">
        <w:rPr>
          <w:b/>
        </w:rPr>
        <w:t>O</w:t>
      </w:r>
      <w:r w:rsidR="00E46838" w:rsidRPr="003B1FD6">
        <w:rPr>
          <w:b/>
        </w:rPr>
        <w:t>táčením</w:t>
      </w:r>
      <w:r w:rsidR="00E46838">
        <w:t xml:space="preserve"> rozumíme</w:t>
      </w:r>
      <w:r>
        <w:t xml:space="preserve"> zobrazení v rovině, v němž je bod</w:t>
      </w:r>
      <w:r w:rsidR="004F0307">
        <w:t xml:space="preserve"> </w:t>
      </w:r>
      <m:oMath>
        <m:r>
          <w:rPr>
            <w:rFonts w:ascii="Cambria Math" w:hAnsi="Cambria Math"/>
          </w:rPr>
          <m:t>S</m:t>
        </m:r>
      </m:oMath>
      <w:r w:rsidR="004F0307">
        <w:rPr>
          <w:rFonts w:eastAsiaTheme="minorEastAsia"/>
        </w:rPr>
        <w:t xml:space="preserve"> </w:t>
      </w:r>
      <w:proofErr w:type="spellStart"/>
      <w:r>
        <w:t>samodružný</w:t>
      </w:r>
      <w:proofErr w:type="spellEnd"/>
      <w:r>
        <w:t xml:space="preserve"> a každému bodu </w:t>
      </w:r>
      <m:oMath>
        <m:r>
          <w:rPr>
            <w:rFonts w:ascii="Cambria Math" w:hAnsi="Cambria Math"/>
          </w:rPr>
          <m:t>X≠S</m:t>
        </m:r>
      </m:oMath>
      <w:r>
        <w:rPr>
          <w:rFonts w:eastAsiaTheme="minorEastAsia"/>
        </w:rPr>
        <w:t xml:space="preserve"> je přiřazen bod </w:t>
      </w:r>
      <m:oMath>
        <m:r>
          <w:rPr>
            <w:rFonts w:ascii="Cambria Math" w:eastAsiaTheme="minorEastAsia" w:hAnsi="Cambria Math"/>
          </w:rPr>
          <m:t>X´</m:t>
        </m:r>
      </m:oMath>
      <w:r>
        <w:rPr>
          <w:rFonts w:eastAsiaTheme="minorEastAsia"/>
        </w:rPr>
        <w:t xml:space="preserve">tak, že </w:t>
      </w:r>
      <w:r w:rsidR="00E46838">
        <w:rPr>
          <w:rFonts w:eastAsiaTheme="minorEastAsia"/>
        </w:rPr>
        <w:t xml:space="preserve">orientovaný úhel </w:t>
      </w:r>
      <m:oMath>
        <m:r>
          <w:rPr>
            <w:rFonts w:ascii="Cambria Math" w:eastAsiaTheme="minorEastAsia" w:hAnsi="Cambria Math"/>
          </w:rPr>
          <m:t>XSX´</m:t>
        </m:r>
      </m:oMath>
      <w:r w:rsidR="00E46838">
        <w:rPr>
          <w:rFonts w:eastAsiaTheme="minorEastAsia"/>
        </w:rPr>
        <w:t xml:space="preserve"> </w:t>
      </w:r>
      <w:r>
        <w:rPr>
          <w:rFonts w:eastAsiaTheme="minorEastAsia"/>
        </w:rPr>
        <w:t>je</w:t>
      </w:r>
      <w:r w:rsidR="00E46838">
        <w:rPr>
          <w:rFonts w:eastAsiaTheme="minorEastAsia"/>
        </w:rPr>
        <w:t xml:space="preserve"> roven</w:t>
      </w:r>
      <w:r>
        <w:rPr>
          <w:rFonts w:eastAsiaTheme="minorEastAsia"/>
        </w:rPr>
        <w:t xml:space="preserve"> </w:t>
      </w:r>
      <w:r w:rsidR="00E46838">
        <w:rPr>
          <w:rFonts w:eastAsiaTheme="minorEastAsia"/>
        </w:rPr>
        <w:t xml:space="preserve">orientovanému úhlu </w:t>
      </w:r>
      <m:oMath>
        <m:r>
          <w:rPr>
            <w:rFonts w:ascii="Cambria Math" w:eastAsiaTheme="minorEastAsia" w:hAnsi="Cambria Math"/>
          </w:rPr>
          <m:t>ASB</m:t>
        </m:r>
      </m:oMath>
      <w:r w:rsidR="00E46838">
        <w:rPr>
          <w:rFonts w:eastAsiaTheme="minorEastAsia"/>
        </w:rPr>
        <w:t xml:space="preserve"> 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SX´</m:t>
            </m:r>
          </m:e>
        </m:d>
      </m:oMath>
      <w:r>
        <w:rPr>
          <w:rFonts w:eastAsiaTheme="minorEastAsia"/>
        </w:rPr>
        <w:t xml:space="preserve">. </w:t>
      </w:r>
      <w:r w:rsidR="00E46838">
        <w:rPr>
          <w:rFonts w:eastAsiaTheme="minorEastAsia"/>
        </w:rPr>
        <w:t xml:space="preserve">Bod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se nazývá </w:t>
      </w:r>
      <w:r w:rsidR="00E46838">
        <w:rPr>
          <w:rFonts w:eastAsiaTheme="minorEastAsia"/>
          <w:b/>
        </w:rPr>
        <w:t>střed otáčení</w:t>
      </w:r>
      <w:r w:rsidR="00E46838">
        <w:rPr>
          <w:rFonts w:eastAsiaTheme="minorEastAsia"/>
        </w:rPr>
        <w:t xml:space="preserve">, </w:t>
      </w:r>
      <w:r w:rsidR="00E46838">
        <w:t xml:space="preserve">orientovaný úhel </w:t>
      </w:r>
      <m:oMath>
        <m:r>
          <w:rPr>
            <w:rFonts w:ascii="Cambria Math" w:hAnsi="Cambria Math"/>
          </w:rPr>
          <m:t>ASB</m:t>
        </m:r>
      </m:oMath>
      <w:r w:rsidR="00E46838">
        <w:rPr>
          <w:rFonts w:eastAsiaTheme="minorEastAsia"/>
        </w:rPr>
        <w:t xml:space="preserve"> se nazývá úhel</w:t>
      </w:r>
      <w:r w:rsidR="00E46838">
        <w:rPr>
          <w:rFonts w:eastAsiaTheme="minorEastAsia"/>
          <w:b/>
        </w:rPr>
        <w:t xml:space="preserve"> otáčení.</w:t>
      </w:r>
    </w:p>
    <w:p w:rsidR="00E46838" w:rsidRDefault="00E46838" w:rsidP="00A669F0">
      <w:pPr>
        <w:rPr>
          <w:rFonts w:eastAsiaTheme="minorEastAsia"/>
        </w:rPr>
      </w:pPr>
      <w:r w:rsidRPr="00E46838">
        <w:rPr>
          <w:rFonts w:eastAsiaTheme="minorEastAsia"/>
        </w:rPr>
        <w:t>Obr. 2.</w:t>
      </w:r>
      <w:r>
        <w:rPr>
          <w:rFonts w:eastAsiaTheme="minorEastAsia"/>
        </w:rPr>
        <w:t xml:space="preserve"> </w:t>
      </w:r>
    </w:p>
    <w:p w:rsidR="00712E8E" w:rsidRDefault="00712E8E" w:rsidP="00A669F0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454443" cy="2978399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11" cy="299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838" w:rsidRPr="00E46838" w:rsidRDefault="00E46838" w:rsidP="00A669F0">
      <w:pPr>
        <w:rPr>
          <w:rFonts w:eastAsiaTheme="minorEastAsia"/>
        </w:rPr>
      </w:pPr>
      <w:r>
        <w:rPr>
          <w:rFonts w:eastAsiaTheme="minorEastAsia"/>
        </w:rPr>
        <w:t xml:space="preserve">Pozn.: Je-li </w:t>
      </w:r>
      <m:oMath>
        <m:r>
          <w:rPr>
            <w:rFonts w:ascii="Cambria Math" w:eastAsiaTheme="minorEastAsia" w:hAnsi="Cambria Math"/>
          </w:rPr>
          <m:t>ω=180°</m:t>
        </m:r>
      </m:oMath>
      <w:r>
        <w:rPr>
          <w:rFonts w:eastAsiaTheme="minorEastAsia"/>
        </w:rPr>
        <w:t xml:space="preserve">, dostáváme zvláštní případ otáčení, tj. </w:t>
      </w:r>
      <w:r w:rsidRPr="00E46838">
        <w:rPr>
          <w:rFonts w:eastAsiaTheme="minorEastAsia"/>
          <w:b/>
        </w:rPr>
        <w:t>středovou souměrnost</w:t>
      </w:r>
      <w:r>
        <w:rPr>
          <w:rFonts w:eastAsiaTheme="minorEastAsia"/>
        </w:rPr>
        <w:t xml:space="preserve"> se středem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>.</w:t>
      </w:r>
    </w:p>
    <w:p w:rsidR="00E46838" w:rsidRDefault="00E46838" w:rsidP="00E46838">
      <w:pPr>
        <w:rPr>
          <w:rFonts w:eastAsiaTheme="minorEastAsia"/>
        </w:rPr>
      </w:pPr>
      <w:r>
        <w:rPr>
          <w:rFonts w:eastAsiaTheme="minorEastAsia"/>
        </w:rPr>
        <w:t>Základní vlastnosti otáčení:</w:t>
      </w:r>
    </w:p>
    <w:p w:rsidR="00E46838" w:rsidRDefault="00E46838" w:rsidP="00E46838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Jediný </w:t>
      </w:r>
      <w:proofErr w:type="spellStart"/>
      <w:r>
        <w:rPr>
          <w:rFonts w:eastAsiaTheme="minorEastAsia"/>
        </w:rPr>
        <w:t>samodružný</w:t>
      </w:r>
      <w:proofErr w:type="spellEnd"/>
      <w:r>
        <w:rPr>
          <w:rFonts w:eastAsiaTheme="minorEastAsia"/>
        </w:rPr>
        <w:t xml:space="preserve"> bod je právě střed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>.</w:t>
      </w:r>
    </w:p>
    <w:p w:rsidR="00E46838" w:rsidRDefault="00E46838" w:rsidP="00E46838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Otáčení, které není středovou souměrností, nemá </w:t>
      </w:r>
      <w:proofErr w:type="spellStart"/>
      <w:r>
        <w:rPr>
          <w:rFonts w:eastAsiaTheme="minorEastAsia"/>
        </w:rPr>
        <w:t>samodružnou</w:t>
      </w:r>
      <w:proofErr w:type="spellEnd"/>
      <w:r>
        <w:rPr>
          <w:rFonts w:eastAsiaTheme="minorEastAsia"/>
        </w:rPr>
        <w:t xml:space="preserve"> přímku.</w:t>
      </w:r>
    </w:p>
    <w:p w:rsidR="00E46838" w:rsidRDefault="00E46838" w:rsidP="00E46838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Otáčení, které není středovou souměrností, převádí každou přímku v přímku </w:t>
      </w:r>
      <w:r w:rsidR="00332B5A">
        <w:rPr>
          <w:rFonts w:eastAsiaTheme="minorEastAsia"/>
        </w:rPr>
        <w:t>s ní různoběžnou</w:t>
      </w:r>
      <w:r>
        <w:rPr>
          <w:rFonts w:eastAsiaTheme="minorEastAsia"/>
        </w:rPr>
        <w:t>.</w:t>
      </w:r>
    </w:p>
    <w:p w:rsidR="00332B5A" w:rsidRDefault="00332B5A" w:rsidP="00332B5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V otáčení, které je středovou souměrností, jsou slabě </w:t>
      </w:r>
      <w:proofErr w:type="spellStart"/>
      <w:r>
        <w:rPr>
          <w:rFonts w:eastAsiaTheme="minorEastAsia"/>
        </w:rPr>
        <w:t>samodružnými</w:t>
      </w:r>
      <w:proofErr w:type="spellEnd"/>
      <w:r>
        <w:rPr>
          <w:rFonts w:eastAsiaTheme="minorEastAsia"/>
        </w:rPr>
        <w:t xml:space="preserve"> přímkami všechny přímky procházející středem souměrnosti.</w:t>
      </w:r>
    </w:p>
    <w:p w:rsidR="00332B5A" w:rsidRDefault="00332B5A" w:rsidP="00332B5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Otáčení, které je středovou souměrností,</w:t>
      </w:r>
      <w:r w:rsidRPr="00332B5A">
        <w:rPr>
          <w:rFonts w:eastAsiaTheme="minorEastAsia"/>
        </w:rPr>
        <w:t xml:space="preserve"> </w:t>
      </w:r>
      <w:r>
        <w:rPr>
          <w:rFonts w:eastAsiaTheme="minorEastAsia"/>
        </w:rPr>
        <w:t>převádí každou přímku v přímku s ní rovnoběžnou.</w:t>
      </w:r>
    </w:p>
    <w:p w:rsidR="00E46838" w:rsidRDefault="00E46838" w:rsidP="00E46838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332B5A">
        <w:rPr>
          <w:rFonts w:eastAsiaTheme="minorEastAsia"/>
        </w:rPr>
        <w:t>Otáčení je jednoznačně určeno svým středem a další dvojicí odpovídajících si bodů, (u středové souměrnosti stačí střed).</w:t>
      </w:r>
    </w:p>
    <w:p w:rsidR="00332B5A" w:rsidRDefault="00332B5A" w:rsidP="00E46838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Otáčení je shodnost přímá.</w:t>
      </w:r>
    </w:p>
    <w:p w:rsidR="00026F91" w:rsidRDefault="00026F91" w:rsidP="00026F91">
      <w:pPr>
        <w:pStyle w:val="Odstavecseseznamem"/>
        <w:rPr>
          <w:rFonts w:eastAsiaTheme="minorEastAsia"/>
        </w:rPr>
      </w:pPr>
      <w:r w:rsidRPr="00026F91">
        <w:rPr>
          <w:rFonts w:eastAsiaTheme="minorEastAsia"/>
          <w:noProof/>
          <w:lang w:eastAsia="cs-CZ"/>
        </w:rPr>
        <w:lastRenderedPageBreak/>
        <w:drawing>
          <wp:inline distT="0" distB="0" distL="0" distR="0">
            <wp:extent cx="3501190" cy="2699002"/>
            <wp:effectExtent l="0" t="0" r="4445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248" cy="271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5A" w:rsidRDefault="00332B5A" w:rsidP="00332B5A">
      <w:pPr>
        <w:ind w:left="360"/>
        <w:rPr>
          <w:rFonts w:eastAsiaTheme="minorEastAsia"/>
        </w:rPr>
      </w:pPr>
      <w:r w:rsidRPr="00332B5A">
        <w:rPr>
          <w:rFonts w:eastAsiaTheme="minorEastAsia"/>
          <w:b/>
        </w:rPr>
        <w:t>V.</w:t>
      </w:r>
      <w:r w:rsidR="003B1FD6">
        <w:rPr>
          <w:rFonts w:eastAsiaTheme="minorEastAsia"/>
          <w:b/>
        </w:rPr>
        <w:t xml:space="preserve"> </w:t>
      </w:r>
      <w:r w:rsidR="003B1FD6" w:rsidRPr="003B1FD6">
        <w:rPr>
          <w:rFonts w:eastAsiaTheme="minorEastAsia"/>
        </w:rPr>
        <w:t xml:space="preserve">Každé otáčení lze </w:t>
      </w:r>
      <w:r w:rsidR="003B1FD6">
        <w:rPr>
          <w:rFonts w:eastAsiaTheme="minorEastAsia"/>
        </w:rPr>
        <w:t xml:space="preserve">složit ze dvou osových souměrností, jejichž osy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3B1FD6">
        <w:rPr>
          <w:rFonts w:eastAsiaTheme="minorEastAsia"/>
        </w:rPr>
        <w:t xml:space="preserve"> procházejí středem otáčení </w:t>
      </w:r>
      <m:oMath>
        <m:r>
          <w:rPr>
            <w:rFonts w:ascii="Cambria Math" w:eastAsiaTheme="minorEastAsia" w:hAnsi="Cambria Math"/>
          </w:rPr>
          <m:t>S</m:t>
        </m:r>
      </m:oMath>
      <w:r w:rsidR="003B1FD6">
        <w:rPr>
          <w:rFonts w:eastAsiaTheme="minorEastAsia"/>
        </w:rPr>
        <w:t xml:space="preserve">. A obráceně, složením dvou osových souměrností s různoběžnými osami vznikne otáčení. Jednu z těchto os lze zvolit libovolně, druhá je již jednoznačně určena. </w:t>
      </w:r>
    </w:p>
    <w:p w:rsidR="003B1FD6" w:rsidRDefault="003B1FD6" w:rsidP="00332B5A">
      <w:pPr>
        <w:ind w:left="360"/>
        <w:rPr>
          <w:rFonts w:eastAsiaTheme="minorEastAsia"/>
        </w:rPr>
      </w:pPr>
      <w:r w:rsidRPr="003B1FD6">
        <w:rPr>
          <w:rFonts w:eastAsiaTheme="minorEastAsia"/>
        </w:rPr>
        <w:t xml:space="preserve">Obr. 3. </w:t>
      </w:r>
    </w:p>
    <w:p w:rsidR="00712E8E" w:rsidRDefault="00712E8E" w:rsidP="00332B5A">
      <w:pPr>
        <w:ind w:left="36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4563822" cy="2785310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32" cy="281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D6" w:rsidRDefault="003B1FD6" w:rsidP="00F51BF5">
      <w:pPr>
        <w:ind w:left="36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Posunutí</w:t>
      </w:r>
    </w:p>
    <w:p w:rsidR="003B1FD6" w:rsidRDefault="003B1FD6" w:rsidP="003B1FD6">
      <w:pPr>
        <w:rPr>
          <w:rFonts w:eastAsiaTheme="minorEastAsia"/>
        </w:rPr>
      </w:pPr>
      <w:proofErr w:type="spellStart"/>
      <w:r>
        <w:rPr>
          <w:b/>
        </w:rPr>
        <w:t>Def</w:t>
      </w:r>
      <w:proofErr w:type="spellEnd"/>
      <w:r>
        <w:rPr>
          <w:b/>
        </w:rPr>
        <w:t xml:space="preserve">. </w:t>
      </w:r>
      <w:r w:rsidRPr="00C611F1">
        <w:t xml:space="preserve">Nechť </w:t>
      </w:r>
      <w:r>
        <w:t xml:space="preserve">je v rovině dán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. </w:t>
      </w:r>
      <w:r w:rsidRPr="00421E2B">
        <w:rPr>
          <w:b/>
        </w:rPr>
        <w:t>Posunutím</w:t>
      </w:r>
      <w:r>
        <w:t xml:space="preserve"> rozumíme zobrazení v rovině, v němž je každému bodu </w:t>
      </w:r>
      <m:oMath>
        <m:r>
          <w:rPr>
            <w:rFonts w:ascii="Cambria Math" w:hAnsi="Cambria Math"/>
          </w:rPr>
          <m:t>X</m:t>
        </m:r>
      </m:oMath>
      <w:r w:rsidR="00421E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přiřazen bod </w:t>
      </w:r>
      <m:oMath>
        <m:r>
          <w:rPr>
            <w:rFonts w:ascii="Cambria Math" w:eastAsiaTheme="minorEastAsia" w:hAnsi="Cambria Math"/>
          </w:rPr>
          <m:t>X´</m:t>
        </m:r>
      </m:oMath>
      <w:r>
        <w:rPr>
          <w:rFonts w:eastAsiaTheme="minorEastAsia"/>
        </w:rPr>
        <w:t xml:space="preserve">tak, že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XX´</m:t>
            </m:r>
          </m:e>
        </m:acc>
        <m:r>
          <w:rPr>
            <w:rFonts w:ascii="Cambria Math" w:eastAsiaTheme="minorEastAsia" w:hAnsi="Cambria Math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421E2B">
        <w:rPr>
          <w:rFonts w:eastAsiaTheme="minorEastAsia"/>
        </w:rPr>
        <w:t>. V</w:t>
      </w:r>
      <w:r w:rsidR="00421E2B">
        <w:t xml:space="preserve">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421E2B">
        <w:rPr>
          <w:rFonts w:eastAsiaTheme="minorEastAsia"/>
        </w:rPr>
        <w:t xml:space="preserve"> se nazývá </w:t>
      </w:r>
      <w:r w:rsidR="00421E2B">
        <w:rPr>
          <w:b/>
        </w:rPr>
        <w:t>vektor p</w:t>
      </w:r>
      <w:r w:rsidR="00421E2B" w:rsidRPr="00421E2B">
        <w:rPr>
          <w:b/>
        </w:rPr>
        <w:t>osunutí</w:t>
      </w:r>
      <w:r w:rsidR="00421E2B">
        <w:t xml:space="preserve"> </w:t>
      </w:r>
      <w:r>
        <w:rPr>
          <w:rFonts w:eastAsiaTheme="minorEastAsia"/>
        </w:rPr>
        <w:t>a</w:t>
      </w:r>
      <w:r w:rsidR="00421E2B">
        <w:rPr>
          <w:rFonts w:eastAsiaTheme="minorEastAsia"/>
        </w:rPr>
        <w:t xml:space="preserve"> určuje směr a velikost tohoto posunutí.</w:t>
      </w:r>
      <w:r>
        <w:rPr>
          <w:rFonts w:eastAsiaTheme="minorEastAsia"/>
        </w:rPr>
        <w:t xml:space="preserve"> </w:t>
      </w:r>
    </w:p>
    <w:p w:rsidR="00421E2B" w:rsidRDefault="00421E2B" w:rsidP="00421E2B">
      <w:pPr>
        <w:rPr>
          <w:rFonts w:eastAsiaTheme="minorEastAsia"/>
        </w:rPr>
      </w:pPr>
      <w:r>
        <w:rPr>
          <w:rFonts w:eastAsiaTheme="minorEastAsia"/>
        </w:rPr>
        <w:t>Základní vlastnosti posunutí:</w:t>
      </w:r>
    </w:p>
    <w:p w:rsidR="00421E2B" w:rsidRDefault="00421E2B" w:rsidP="00421E2B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Nemá žádný </w:t>
      </w:r>
      <w:proofErr w:type="spellStart"/>
      <w:r>
        <w:rPr>
          <w:rFonts w:eastAsiaTheme="minorEastAsia"/>
        </w:rPr>
        <w:t>samodružný</w:t>
      </w:r>
      <w:proofErr w:type="spellEnd"/>
      <w:r>
        <w:rPr>
          <w:rFonts w:eastAsiaTheme="minorEastAsia"/>
        </w:rPr>
        <w:t xml:space="preserve"> bod. </w:t>
      </w:r>
    </w:p>
    <w:p w:rsidR="00421E2B" w:rsidRDefault="00421E2B" w:rsidP="00421E2B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Všechny přímky </w:t>
      </w:r>
      <m:oMath>
        <m:r>
          <w:rPr>
            <w:rFonts w:ascii="Cambria Math" w:eastAsiaTheme="minorEastAsia" w:hAnsi="Cambria Math"/>
          </w:rPr>
          <m:t>XX´</m:t>
        </m:r>
      </m:oMath>
      <w:r>
        <w:rPr>
          <w:rFonts w:eastAsiaTheme="minorEastAsia"/>
        </w:rPr>
        <w:t xml:space="preserve"> jsou navzájem rovnoběžné, všechny úsečky </w:t>
      </w:r>
      <m:oMath>
        <m:r>
          <w:rPr>
            <w:rFonts w:ascii="Cambria Math" w:eastAsiaTheme="minorEastAsia" w:hAnsi="Cambria Math"/>
          </w:rPr>
          <m:t>XX´</m:t>
        </m:r>
      </m:oMath>
      <w:r>
        <w:rPr>
          <w:rFonts w:eastAsiaTheme="minorEastAsia"/>
        </w:rPr>
        <w:t xml:space="preserve"> jsou shodné.</w:t>
      </w:r>
    </w:p>
    <w:p w:rsidR="00421E2B" w:rsidRDefault="00421E2B" w:rsidP="00421E2B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Všechny </w:t>
      </w:r>
      <w:proofErr w:type="spellStart"/>
      <w:r>
        <w:rPr>
          <w:rFonts w:eastAsiaTheme="minorEastAsia"/>
        </w:rPr>
        <w:t>samodružné</w:t>
      </w:r>
      <w:proofErr w:type="spellEnd"/>
      <w:r>
        <w:rPr>
          <w:rFonts w:eastAsiaTheme="minorEastAsia"/>
        </w:rPr>
        <w:t xml:space="preserve"> přímky jsou právě všechny přímky rovnoběžné se směrem posunutí.</w:t>
      </w:r>
    </w:p>
    <w:p w:rsidR="00421E2B" w:rsidRDefault="00421E2B" w:rsidP="00421E2B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lastRenderedPageBreak/>
        <w:t>Posunutí je jednoznačně určeno jednou dvojicí</w:t>
      </w:r>
      <w:r w:rsidR="00F51BF5">
        <w:rPr>
          <w:rFonts w:eastAsiaTheme="minorEastAsia"/>
        </w:rPr>
        <w:t xml:space="preserve"> bodů: vzor </w:t>
      </w:r>
      <m:oMath>
        <m:r>
          <w:rPr>
            <w:rFonts w:ascii="Cambria Math" w:eastAsiaTheme="minorEastAsia" w:hAnsi="Cambria Math"/>
          </w:rPr>
          <m:t>X</m:t>
        </m:r>
      </m:oMath>
      <w:r w:rsidR="00F51BF5">
        <w:rPr>
          <w:rFonts w:eastAsiaTheme="minorEastAsia"/>
        </w:rPr>
        <w:t xml:space="preserve"> – obraz </w:t>
      </w:r>
      <m:oMath>
        <m:r>
          <w:rPr>
            <w:rFonts w:ascii="Cambria Math" w:eastAsiaTheme="minorEastAsia" w:hAnsi="Cambria Math"/>
          </w:rPr>
          <m:t>X´</m:t>
        </m:r>
      </m:oMath>
      <w:r>
        <w:rPr>
          <w:rFonts w:eastAsiaTheme="minorEastAsia"/>
        </w:rPr>
        <w:t>.</w:t>
      </w:r>
    </w:p>
    <w:p w:rsidR="00F51BF5" w:rsidRDefault="00F51BF5" w:rsidP="00421E2B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Složením dvou rovnoběžných posunutí dostaneme buď identitu, nebo posunutí (nezáleží na pořadí skládání).</w:t>
      </w:r>
    </w:p>
    <w:p w:rsidR="00F51BF5" w:rsidRDefault="00F51BF5" w:rsidP="00F51BF5">
      <w:pPr>
        <w:ind w:left="360"/>
        <w:rPr>
          <w:rFonts w:eastAsiaTheme="minorEastAsia"/>
        </w:rPr>
      </w:pPr>
      <w:r w:rsidRPr="00F51BF5">
        <w:rPr>
          <w:rFonts w:eastAsiaTheme="minorEastAsia"/>
          <w:b/>
        </w:rPr>
        <w:t xml:space="preserve">V. </w:t>
      </w:r>
      <w:r w:rsidRPr="00F51BF5">
        <w:rPr>
          <w:rFonts w:eastAsiaTheme="minorEastAsia"/>
        </w:rPr>
        <w:t xml:space="preserve">Každé </w:t>
      </w:r>
      <w:r>
        <w:rPr>
          <w:rFonts w:eastAsiaTheme="minorEastAsia"/>
        </w:rPr>
        <w:t>posunut</w:t>
      </w:r>
      <w:r w:rsidRPr="00F51BF5">
        <w:rPr>
          <w:rFonts w:eastAsiaTheme="minorEastAsia"/>
        </w:rPr>
        <w:t xml:space="preserve">í lze složit ze dvou osových souměrností, jejichž osy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F51BF5">
        <w:rPr>
          <w:rFonts w:eastAsiaTheme="minorEastAsia"/>
        </w:rPr>
        <w:t xml:space="preserve"> </w:t>
      </w:r>
      <w:r>
        <w:rPr>
          <w:rFonts w:eastAsiaTheme="minorEastAsia"/>
        </w:rPr>
        <w:t>jsou kolmé ke směru posunutí, přičemž vzdálenost os je rovna polovině velikosti posunutí.</w:t>
      </w:r>
      <w:r w:rsidRPr="00F51BF5">
        <w:rPr>
          <w:rFonts w:eastAsiaTheme="minorEastAsia"/>
        </w:rPr>
        <w:t xml:space="preserve"> Jednu z těchto os lze zvolit libovolně, druhá je již jednoznačně určena. </w:t>
      </w:r>
    </w:p>
    <w:p w:rsidR="00F51BF5" w:rsidRDefault="00F51BF5" w:rsidP="00F51BF5">
      <w:pPr>
        <w:ind w:left="360"/>
        <w:rPr>
          <w:rFonts w:eastAsiaTheme="minorEastAsia"/>
        </w:rPr>
      </w:pPr>
      <w:r>
        <w:rPr>
          <w:rFonts w:eastAsiaTheme="minorEastAsia"/>
          <w:b/>
        </w:rPr>
        <w:tab/>
      </w:r>
      <w:r w:rsidRPr="00F51BF5">
        <w:rPr>
          <w:rFonts w:eastAsiaTheme="minorEastAsia"/>
        </w:rPr>
        <w:t>Máme-li</w:t>
      </w:r>
      <w:r>
        <w:rPr>
          <w:rFonts w:eastAsiaTheme="minorEastAsia"/>
        </w:rPr>
        <w:t xml:space="preserve"> v rovině shodnost, která není žádnou ze základních uvedených shodností, lze na základě vlastností skládání shodností dospět k důležité větě:</w:t>
      </w:r>
    </w:p>
    <w:p w:rsidR="00F51BF5" w:rsidRDefault="00F51BF5" w:rsidP="00F51BF5">
      <w:pPr>
        <w:ind w:left="360"/>
        <w:rPr>
          <w:rFonts w:eastAsiaTheme="minorEastAsia"/>
        </w:rPr>
      </w:pPr>
      <w:r w:rsidRPr="00F51BF5">
        <w:rPr>
          <w:rFonts w:eastAsiaTheme="minorEastAsia"/>
          <w:b/>
        </w:rPr>
        <w:t xml:space="preserve">V. </w:t>
      </w:r>
      <w:r w:rsidRPr="00F51BF5">
        <w:rPr>
          <w:rFonts w:eastAsiaTheme="minorEastAsia"/>
        </w:rPr>
        <w:t>Každé</w:t>
      </w:r>
      <w:r>
        <w:rPr>
          <w:rFonts w:eastAsiaTheme="minorEastAsia"/>
        </w:rPr>
        <w:t xml:space="preserve"> shodné zobrazení v rovině lze rozložit na osové souměrnosti, a to nejvýše tři.</w:t>
      </w:r>
    </w:p>
    <w:p w:rsidR="00F51BF5" w:rsidRDefault="00F51BF5" w:rsidP="00F51BF5">
      <w:pPr>
        <w:ind w:left="360"/>
        <w:rPr>
          <w:rFonts w:eastAsiaTheme="minorEastAsia"/>
        </w:rPr>
      </w:pPr>
      <w:r w:rsidRPr="00F51BF5">
        <w:rPr>
          <w:rFonts w:eastAsiaTheme="minorEastAsia"/>
        </w:rPr>
        <w:t>- Důk</w:t>
      </w:r>
      <w:r>
        <w:rPr>
          <w:rFonts w:eastAsiaTheme="minorEastAsia"/>
        </w:rPr>
        <w:t>az:</w:t>
      </w:r>
    </w:p>
    <w:p w:rsidR="00712E8E" w:rsidRDefault="00712E8E" w:rsidP="00F51BF5">
      <w:pPr>
        <w:ind w:left="360"/>
        <w:rPr>
          <w:rFonts w:eastAsiaTheme="minorEastAsia"/>
        </w:rPr>
      </w:pPr>
      <w:r w:rsidRPr="00712E8E">
        <w:rPr>
          <w:rFonts w:eastAsiaTheme="minorEastAsia"/>
          <w:noProof/>
          <w:lang w:eastAsia="cs-CZ"/>
        </w:rPr>
        <w:drawing>
          <wp:inline distT="0" distB="0" distL="0" distR="0">
            <wp:extent cx="4367464" cy="3192845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124" cy="319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F5" w:rsidRDefault="00F51BF5" w:rsidP="00F51BF5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Shodnosti bez </w:t>
      </w:r>
      <w:proofErr w:type="spellStart"/>
      <w:r>
        <w:rPr>
          <w:rFonts w:eastAsiaTheme="minorEastAsia"/>
        </w:rPr>
        <w:t>samodružných</w:t>
      </w:r>
      <w:proofErr w:type="spellEnd"/>
      <w:r>
        <w:rPr>
          <w:rFonts w:eastAsiaTheme="minorEastAsia"/>
        </w:rPr>
        <w:t xml:space="preserve"> bodů lze tedy dostat buď složením dvou osových souměrností, jejichž osy jsou rovnoběžné, nebo složením jistých tří osových souměrností.</w:t>
      </w:r>
    </w:p>
    <w:p w:rsidR="00026F91" w:rsidRDefault="00026F91" w:rsidP="00F51BF5">
      <w:pPr>
        <w:ind w:left="360"/>
        <w:jc w:val="center"/>
        <w:rPr>
          <w:rFonts w:eastAsiaTheme="minorEastAsia"/>
          <w:b/>
        </w:rPr>
      </w:pPr>
    </w:p>
    <w:p w:rsidR="00F51BF5" w:rsidRDefault="00F51BF5" w:rsidP="00F51BF5">
      <w:pPr>
        <w:ind w:left="36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Posunuté zrcadlení</w:t>
      </w:r>
    </w:p>
    <w:p w:rsidR="00534C7B" w:rsidRDefault="00534C7B" w:rsidP="00534C7B">
      <w:pPr>
        <w:ind w:left="360"/>
        <w:rPr>
          <w:rFonts w:eastAsiaTheme="minorEastAsia"/>
        </w:rPr>
      </w:pPr>
      <w:r>
        <w:rPr>
          <w:rFonts w:eastAsiaTheme="minorEastAsia"/>
        </w:rPr>
        <w:tab/>
        <w:t xml:space="preserve">Nyní dokončíme klasifikaci shodných zobrazení. Zbývá ještě vyšetřit, zda existují shodná zobrazení bez </w:t>
      </w:r>
      <w:proofErr w:type="spellStart"/>
      <w:r>
        <w:rPr>
          <w:rFonts w:eastAsiaTheme="minorEastAsia"/>
        </w:rPr>
        <w:t>samodružných</w:t>
      </w:r>
      <w:proofErr w:type="spellEnd"/>
      <w:r>
        <w:rPr>
          <w:rFonts w:eastAsiaTheme="minorEastAsia"/>
        </w:rPr>
        <w:t xml:space="preserve"> bodů mezi takovými shodnostmi, které vzniknou složením tří osových souměrností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s osami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.</m:t>
        </m:r>
      </m:oMath>
    </w:p>
    <w:p w:rsidR="00534C7B" w:rsidRDefault="00534C7B" w:rsidP="00534C7B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Nechť: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. Pak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)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=I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:rsidR="00534C7B" w:rsidRDefault="00534C7B" w:rsidP="00534C7B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Nechť: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≠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. Pak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)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=I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>.</w:t>
      </w:r>
    </w:p>
    <w:p w:rsidR="00534C7B" w:rsidRDefault="00534C7B" w:rsidP="00534C7B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Nechť: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jsou tři navzájem různé přímky.</w:t>
      </w:r>
    </w:p>
    <w:p w:rsidR="00661597" w:rsidRDefault="00661597" w:rsidP="00661597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a) Nechť: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ǁ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ǁ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. Potom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)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=Τ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je translace.</w:t>
      </w:r>
    </w:p>
    <w:p w:rsidR="00661597" w:rsidRDefault="00661597" w:rsidP="00661597">
      <w:pPr>
        <w:rPr>
          <w:rFonts w:eastAsiaTheme="minorEastAsia"/>
        </w:rPr>
      </w:pPr>
      <w:r>
        <w:rPr>
          <w:rFonts w:eastAsiaTheme="minorEastAsia"/>
        </w:rPr>
        <w:lastRenderedPageBreak/>
        <w:tab/>
        <w:t xml:space="preserve">Obr. 4. </w:t>
      </w:r>
    </w:p>
    <w:p w:rsidR="00712E8E" w:rsidRDefault="00712E8E" w:rsidP="00661597">
      <w:pPr>
        <w:rPr>
          <w:rFonts w:eastAsiaTheme="minorEastAsia"/>
        </w:rPr>
      </w:pPr>
      <w:r w:rsidRPr="00712E8E">
        <w:rPr>
          <w:rFonts w:eastAsiaTheme="minorEastAsia"/>
          <w:noProof/>
          <w:lang w:eastAsia="cs-CZ"/>
        </w:rPr>
        <w:drawing>
          <wp:inline distT="0" distB="0" distL="0" distR="0">
            <wp:extent cx="4223085" cy="2438604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24" cy="244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97" w:rsidRDefault="00661597" w:rsidP="004D23D3">
      <w:pPr>
        <w:ind w:left="1416"/>
        <w:rPr>
          <w:rFonts w:eastAsiaTheme="minorEastAsia"/>
        </w:rPr>
      </w:pPr>
      <w:r>
        <w:rPr>
          <w:rFonts w:eastAsiaTheme="minorEastAsia"/>
        </w:rPr>
        <w:t>b) Nechť alespoň dvě ze tří os jsou různoběžky, přičemž třetí osa neprochází jejich průsečíkem.</w:t>
      </w:r>
    </w:p>
    <w:p w:rsidR="00661597" w:rsidRDefault="00661597" w:rsidP="00661597">
      <w:pPr>
        <w:rPr>
          <w:rFonts w:eastAsiaTheme="minorEastAsia"/>
        </w:rPr>
      </w:pPr>
      <w:r>
        <w:rPr>
          <w:rFonts w:eastAsiaTheme="minorEastAsia"/>
        </w:rPr>
        <w:tab/>
        <w:t>Obr. 5.</w:t>
      </w:r>
    </w:p>
    <w:p w:rsidR="00712E8E" w:rsidRDefault="00712E8E" w:rsidP="00661597">
      <w:pPr>
        <w:rPr>
          <w:rFonts w:eastAsiaTheme="minorEastAsia"/>
        </w:rPr>
      </w:pPr>
      <w:r w:rsidRPr="00712E8E">
        <w:rPr>
          <w:rFonts w:eastAsiaTheme="minorEastAsia"/>
          <w:noProof/>
          <w:lang w:eastAsia="cs-CZ"/>
        </w:rPr>
        <w:drawing>
          <wp:inline distT="0" distB="0" distL="0" distR="0">
            <wp:extent cx="4245820" cy="2971800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192" cy="298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97" w:rsidRDefault="00661597" w:rsidP="00661597">
      <w:pPr>
        <w:ind w:left="708"/>
        <w:rPr>
          <w:rFonts w:eastAsiaTheme="minorEastAsia"/>
        </w:rPr>
      </w:pPr>
      <w:proofErr w:type="spellStart"/>
      <w:r w:rsidRPr="00661597">
        <w:rPr>
          <w:rFonts w:eastAsiaTheme="minorEastAsia"/>
          <w:b/>
        </w:rPr>
        <w:t>Def</w:t>
      </w:r>
      <w:proofErr w:type="spellEnd"/>
      <w:r w:rsidRPr="00661597">
        <w:rPr>
          <w:rFonts w:eastAsiaTheme="minorEastAsia"/>
          <w:b/>
        </w:rPr>
        <w:t>.</w:t>
      </w:r>
      <w:r>
        <w:rPr>
          <w:rFonts w:eastAsiaTheme="minorEastAsia"/>
        </w:rPr>
        <w:t xml:space="preserve"> Shodnost složená z osové souměrnosti a z translace ve směru její osy se nazývá </w:t>
      </w:r>
      <w:r w:rsidRPr="00661597">
        <w:rPr>
          <w:rFonts w:eastAsiaTheme="minorEastAsia"/>
          <w:b/>
        </w:rPr>
        <w:t>posunuté zrcadlení</w:t>
      </w:r>
      <w:r>
        <w:rPr>
          <w:rFonts w:eastAsiaTheme="minorEastAsia"/>
        </w:rPr>
        <w:t>.</w:t>
      </w:r>
    </w:p>
    <w:p w:rsidR="00661597" w:rsidRDefault="00661597" w:rsidP="00661597">
      <w:pPr>
        <w:ind w:firstLine="360"/>
        <w:rPr>
          <w:rFonts w:eastAsiaTheme="minorEastAsia"/>
        </w:rPr>
      </w:pPr>
      <w:r>
        <w:rPr>
          <w:rFonts w:eastAsiaTheme="minorEastAsia"/>
        </w:rPr>
        <w:t>Základní vlastnosti posunut</w:t>
      </w:r>
      <w:r w:rsidR="004D23D3">
        <w:rPr>
          <w:rFonts w:eastAsiaTheme="minorEastAsia"/>
        </w:rPr>
        <w:t>ého zrcadlen</w:t>
      </w:r>
      <w:r>
        <w:rPr>
          <w:rFonts w:eastAsiaTheme="minorEastAsia"/>
        </w:rPr>
        <w:t>í:</w:t>
      </w:r>
    </w:p>
    <w:p w:rsidR="00661597" w:rsidRDefault="00661597" w:rsidP="00661597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Nemá žádný </w:t>
      </w:r>
      <w:proofErr w:type="spellStart"/>
      <w:r>
        <w:rPr>
          <w:rFonts w:eastAsiaTheme="minorEastAsia"/>
        </w:rPr>
        <w:t>samodružný</w:t>
      </w:r>
      <w:proofErr w:type="spellEnd"/>
      <w:r>
        <w:rPr>
          <w:rFonts w:eastAsiaTheme="minorEastAsia"/>
        </w:rPr>
        <w:t xml:space="preserve"> bod. </w:t>
      </w:r>
    </w:p>
    <w:p w:rsidR="004D23D3" w:rsidRDefault="004D23D3" w:rsidP="00661597">
      <w:pPr>
        <w:pStyle w:val="Odstavecseseznamem"/>
        <w:numPr>
          <w:ilvl w:val="0"/>
          <w:numId w:val="9"/>
        </w:numPr>
        <w:rPr>
          <w:rFonts w:eastAsiaTheme="minorEastAsia"/>
        </w:rPr>
      </w:pPr>
      <w:r w:rsidRPr="004D23D3">
        <w:rPr>
          <w:rFonts w:eastAsiaTheme="minorEastAsia"/>
        </w:rPr>
        <w:t xml:space="preserve">Má jedinou slabě </w:t>
      </w:r>
      <w:proofErr w:type="spellStart"/>
      <w:r w:rsidR="00661597" w:rsidRPr="004D23D3">
        <w:rPr>
          <w:rFonts w:eastAsiaTheme="minorEastAsia"/>
        </w:rPr>
        <w:t>samodružn</w:t>
      </w:r>
      <w:r w:rsidRPr="004D23D3">
        <w:rPr>
          <w:rFonts w:eastAsiaTheme="minorEastAsia"/>
        </w:rPr>
        <w:t>ou</w:t>
      </w:r>
      <w:proofErr w:type="spellEnd"/>
      <w:r w:rsidR="00661597" w:rsidRPr="004D23D3">
        <w:rPr>
          <w:rFonts w:eastAsiaTheme="minorEastAsia"/>
        </w:rPr>
        <w:t xml:space="preserve"> přímk</w:t>
      </w:r>
      <w:r w:rsidRPr="004D23D3">
        <w:rPr>
          <w:rFonts w:eastAsiaTheme="minorEastAsia"/>
        </w:rPr>
        <w:t>u, tj. osu souměrnosti</w:t>
      </w:r>
      <w:r>
        <w:rPr>
          <w:rFonts w:eastAsiaTheme="minorEastAsia"/>
        </w:rPr>
        <w:t>.</w:t>
      </w:r>
    </w:p>
    <w:p w:rsidR="00661597" w:rsidRDefault="00661597" w:rsidP="004D23D3">
      <w:pPr>
        <w:pStyle w:val="Odstavecseseznamem"/>
        <w:numPr>
          <w:ilvl w:val="0"/>
          <w:numId w:val="9"/>
        </w:numPr>
        <w:rPr>
          <w:rFonts w:eastAsiaTheme="minorEastAsia"/>
        </w:rPr>
      </w:pPr>
      <w:r w:rsidRPr="004D23D3">
        <w:rPr>
          <w:rFonts w:eastAsiaTheme="minorEastAsia"/>
        </w:rPr>
        <w:t>Posunut</w:t>
      </w:r>
      <w:r w:rsidR="004D23D3">
        <w:rPr>
          <w:rFonts w:eastAsiaTheme="minorEastAsia"/>
        </w:rPr>
        <w:t xml:space="preserve">é zrcadlení </w:t>
      </w:r>
      <w:r w:rsidRPr="004D23D3">
        <w:rPr>
          <w:rFonts w:eastAsiaTheme="minorEastAsia"/>
        </w:rPr>
        <w:t xml:space="preserve">je </w:t>
      </w:r>
      <w:r w:rsidR="004D23D3">
        <w:rPr>
          <w:rFonts w:eastAsiaTheme="minorEastAsia"/>
        </w:rPr>
        <w:t>shodnost nepřímá.</w:t>
      </w:r>
    </w:p>
    <w:p w:rsidR="004D23D3" w:rsidRDefault="004D23D3" w:rsidP="004D23D3">
      <w:pPr>
        <w:ind w:left="360"/>
        <w:rPr>
          <w:rFonts w:eastAsiaTheme="minorEastAsia"/>
        </w:rPr>
      </w:pPr>
      <w:r w:rsidRPr="004D23D3">
        <w:rPr>
          <w:rFonts w:eastAsiaTheme="minorEastAsia"/>
          <w:b/>
        </w:rPr>
        <w:t xml:space="preserve">V. </w:t>
      </w:r>
      <w:r w:rsidRPr="004D23D3">
        <w:rPr>
          <w:rFonts w:eastAsiaTheme="minorEastAsia"/>
        </w:rPr>
        <w:t>Posunut</w:t>
      </w:r>
      <w:r>
        <w:rPr>
          <w:rFonts w:eastAsiaTheme="minorEastAsia"/>
        </w:rPr>
        <w:t>é zrcadlení v</w:t>
      </w:r>
      <w:r w:rsidRPr="004D23D3">
        <w:rPr>
          <w:rFonts w:eastAsiaTheme="minorEastAsia"/>
        </w:rPr>
        <w:t xml:space="preserve"> rovině lze </w:t>
      </w:r>
      <w:r>
        <w:rPr>
          <w:rFonts w:eastAsiaTheme="minorEastAsia"/>
        </w:rPr>
        <w:t>s</w:t>
      </w:r>
      <w:r w:rsidRPr="004D23D3">
        <w:rPr>
          <w:rFonts w:eastAsiaTheme="minorEastAsia"/>
        </w:rPr>
        <w:t>ložit</w:t>
      </w:r>
      <w:r>
        <w:rPr>
          <w:rFonts w:eastAsiaTheme="minorEastAsia"/>
        </w:rPr>
        <w:t xml:space="preserve"> ze středové</w:t>
      </w:r>
      <w:r w:rsidRPr="004D23D3">
        <w:rPr>
          <w:rFonts w:eastAsiaTheme="minorEastAsia"/>
        </w:rPr>
        <w:t xml:space="preserve"> souměrnosti</w:t>
      </w:r>
      <w:r>
        <w:rPr>
          <w:rFonts w:eastAsiaTheme="minorEastAsia"/>
        </w:rPr>
        <w:t xml:space="preserve"> a osové </w:t>
      </w:r>
      <w:r w:rsidRPr="004D23D3">
        <w:rPr>
          <w:rFonts w:eastAsiaTheme="minorEastAsia"/>
        </w:rPr>
        <w:t xml:space="preserve">souměrnosti, </w:t>
      </w:r>
      <w:r>
        <w:rPr>
          <w:rFonts w:eastAsiaTheme="minorEastAsia"/>
        </w:rPr>
        <w:t>jejíž osa neprochází středem souměrnosti.</w:t>
      </w:r>
    </w:p>
    <w:p w:rsidR="004D23D3" w:rsidRDefault="004D23D3" w:rsidP="004D23D3">
      <w:pPr>
        <w:ind w:left="360"/>
        <w:rPr>
          <w:rFonts w:eastAsiaTheme="minorEastAsia"/>
          <w:b/>
        </w:rPr>
      </w:pPr>
      <w:r w:rsidRPr="004D23D3">
        <w:rPr>
          <w:rFonts w:eastAsiaTheme="minorEastAsia"/>
        </w:rPr>
        <w:lastRenderedPageBreak/>
        <w:t>Platí</w:t>
      </w:r>
      <w:r>
        <w:rPr>
          <w:rFonts w:eastAsiaTheme="minorEastAsia"/>
          <w:b/>
        </w:rPr>
        <w:t>:</w:t>
      </w:r>
    </w:p>
    <w:p w:rsidR="004D23D3" w:rsidRDefault="004D23D3" w:rsidP="004D23D3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Shodná zobrazení v rovině tvoří grupu.</w:t>
      </w:r>
    </w:p>
    <w:p w:rsidR="004D23D3" w:rsidRDefault="004D23D3" w:rsidP="004D23D3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Přímé zobrazení</w:t>
      </w:r>
      <w:r w:rsidRPr="004D23D3">
        <w:rPr>
          <w:rFonts w:eastAsiaTheme="minorEastAsia"/>
        </w:rPr>
        <w:t xml:space="preserve"> lze </w:t>
      </w:r>
      <w:r>
        <w:rPr>
          <w:rFonts w:eastAsiaTheme="minorEastAsia"/>
        </w:rPr>
        <w:t>s</w:t>
      </w:r>
      <w:r w:rsidRPr="004D23D3">
        <w:rPr>
          <w:rFonts w:eastAsiaTheme="minorEastAsia"/>
        </w:rPr>
        <w:t>ložit</w:t>
      </w:r>
      <w:r>
        <w:rPr>
          <w:rFonts w:eastAsiaTheme="minorEastAsia"/>
        </w:rPr>
        <w:t xml:space="preserve"> vždy ze dvou osových souměrností.</w:t>
      </w:r>
    </w:p>
    <w:p w:rsidR="004D23D3" w:rsidRDefault="004D23D3" w:rsidP="004D23D3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Nepřímé zobrazení</w:t>
      </w:r>
      <w:r w:rsidRPr="004D23D3">
        <w:rPr>
          <w:rFonts w:eastAsiaTheme="minorEastAsia"/>
        </w:rPr>
        <w:t xml:space="preserve"> lze </w:t>
      </w:r>
      <w:r>
        <w:rPr>
          <w:rFonts w:eastAsiaTheme="minorEastAsia"/>
        </w:rPr>
        <w:t>s</w:t>
      </w:r>
      <w:r w:rsidRPr="004D23D3">
        <w:rPr>
          <w:rFonts w:eastAsiaTheme="minorEastAsia"/>
        </w:rPr>
        <w:t>ložit</w:t>
      </w:r>
      <w:r>
        <w:rPr>
          <w:rFonts w:eastAsiaTheme="minorEastAsia"/>
        </w:rPr>
        <w:t xml:space="preserve"> vždy ze tří osových souměrností.</w:t>
      </w:r>
    </w:p>
    <w:p w:rsidR="004D23D3" w:rsidRDefault="004D23D3" w:rsidP="004D23D3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Každé shodné zobrazení v rovině lze rozložit v osové souměrnosti.</w:t>
      </w:r>
    </w:p>
    <w:p w:rsidR="00BA0CE1" w:rsidRDefault="00BA0CE1" w:rsidP="00BA0CE1">
      <w:pPr>
        <w:rPr>
          <w:rFonts w:eastAsiaTheme="minorEastAsia"/>
        </w:rPr>
      </w:pPr>
    </w:p>
    <w:p w:rsidR="00BA0CE1" w:rsidRDefault="00BA0CE1" w:rsidP="00BA0CE1">
      <w:pPr>
        <w:jc w:val="center"/>
        <w:rPr>
          <w:b/>
        </w:rPr>
      </w:pPr>
      <w:r>
        <w:rPr>
          <w:b/>
        </w:rPr>
        <w:t>Podobnost a stejnolehlost</w:t>
      </w:r>
    </w:p>
    <w:p w:rsidR="00BA0CE1" w:rsidRDefault="00BA0CE1" w:rsidP="00BA0CE1">
      <w:pPr>
        <w:rPr>
          <w:rFonts w:eastAsiaTheme="minorEastAsia"/>
        </w:rPr>
      </w:pPr>
      <w:proofErr w:type="spellStart"/>
      <w:r>
        <w:rPr>
          <w:b/>
        </w:rPr>
        <w:t>Def</w:t>
      </w:r>
      <w:proofErr w:type="spellEnd"/>
      <w:r>
        <w:rPr>
          <w:b/>
        </w:rPr>
        <w:t>.</w:t>
      </w:r>
      <w:r>
        <w:t xml:space="preserve"> Zobrazení v rovině se nazývá </w:t>
      </w:r>
      <w:r>
        <w:rPr>
          <w:b/>
        </w:rPr>
        <w:t>podobné zobrazení</w:t>
      </w:r>
      <w:r>
        <w:t xml:space="preserve"> neboli </w:t>
      </w:r>
      <w:r>
        <w:rPr>
          <w:b/>
        </w:rPr>
        <w:t>podobnost</w:t>
      </w:r>
      <w:r>
        <w:t xml:space="preserve">, právě když každé úsečce </w:t>
      </w:r>
      <m:oMath>
        <m:r>
          <w:rPr>
            <w:rFonts w:ascii="Cambria Math" w:hAnsi="Cambria Math"/>
          </w:rPr>
          <m:t>AB</m:t>
        </m:r>
      </m:oMath>
      <w:r>
        <w:rPr>
          <w:rFonts w:eastAsiaTheme="minorEastAsia"/>
        </w:rPr>
        <w:t xml:space="preserve"> přiřadíme úsečku </w:t>
      </w:r>
      <m:oMath>
        <m:r>
          <w:rPr>
            <w:rFonts w:ascii="Cambria Math" w:eastAsiaTheme="minorEastAsia" w:hAnsi="Cambria Math"/>
          </w:rPr>
          <m:t>A´B´</m:t>
        </m:r>
      </m:oMath>
      <w:r>
        <w:rPr>
          <w:rFonts w:eastAsiaTheme="minorEastAsia"/>
        </w:rPr>
        <w:t>, pro jejíž velikost platí</w:t>
      </w:r>
      <w: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A´B´</m:t>
            </m:r>
          </m:e>
        </m:d>
        <m:r>
          <w:rPr>
            <w:rFonts w:ascii="Cambria Math" w:hAnsi="Cambria Math"/>
          </w:rPr>
          <m:t>= k∙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k∈R, k&gt;0</m:t>
        </m:r>
      </m:oMath>
      <w:r>
        <w:rPr>
          <w:rFonts w:eastAsiaTheme="minorEastAsia"/>
        </w:rPr>
        <w:t xml:space="preserve">. Číslo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 se nazývá</w:t>
      </w:r>
      <w:r>
        <w:rPr>
          <w:rFonts w:eastAsiaTheme="minorEastAsia"/>
          <w:b/>
        </w:rPr>
        <w:t xml:space="preserve"> poměr podobnosti</w:t>
      </w:r>
      <w:r>
        <w:rPr>
          <w:rFonts w:eastAsiaTheme="minorEastAsia"/>
        </w:rPr>
        <w:t>.</w:t>
      </w:r>
    </w:p>
    <w:p w:rsidR="00BA0CE1" w:rsidRDefault="00BA0CE1" w:rsidP="00BA0CE1">
      <w:r>
        <w:t xml:space="preserve">Jestliže </w:t>
      </w:r>
      <m:oMath>
        <m:r>
          <w:rPr>
            <w:rFonts w:ascii="Cambria Math" w:hAnsi="Cambria Math"/>
          </w:rPr>
          <m:t>k=1</m:t>
        </m:r>
      </m:oMath>
      <w:r>
        <w:t>, podobnost je shodnost.</w:t>
      </w:r>
    </w:p>
    <w:p w:rsidR="00BA0CE1" w:rsidRDefault="00BA0CE1" w:rsidP="00BA0CE1">
      <w:pPr>
        <w:rPr>
          <w:rFonts w:eastAsiaTheme="minorEastAsia"/>
        </w:rPr>
      </w:pPr>
      <w:proofErr w:type="spellStart"/>
      <w:r>
        <w:rPr>
          <w:b/>
        </w:rPr>
        <w:t>Def</w:t>
      </w:r>
      <w:proofErr w:type="spellEnd"/>
      <w:r>
        <w:rPr>
          <w:b/>
        </w:rPr>
        <w:t xml:space="preserve">. </w:t>
      </w:r>
      <w:r>
        <w:t xml:space="preserve">Dva geometrické útvary </w:t>
      </w:r>
      <m:oMath>
        <m:r>
          <w:rPr>
            <w:rFonts w:ascii="Cambria Math" w:hAnsi="Cambria Math"/>
          </w:rPr>
          <m:t>U, U´</m:t>
        </m:r>
      </m:oMath>
      <w:r>
        <w:rPr>
          <w:rFonts w:eastAsiaTheme="minorEastAsia"/>
        </w:rPr>
        <w:t xml:space="preserve"> se nazývají podobné, právě když existuje podobné zobrazení, které převádí útvar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</w:rPr>
        <w:t xml:space="preserve"> v útvar </w:t>
      </w:r>
      <m:oMath>
        <m:r>
          <w:rPr>
            <w:rFonts w:ascii="Cambria Math" w:eastAsiaTheme="minorEastAsia" w:hAnsi="Cambria Math"/>
          </w:rPr>
          <m:t>U´</m:t>
        </m:r>
      </m:oMath>
      <w:r>
        <w:rPr>
          <w:rFonts w:eastAsiaTheme="minorEastAsia"/>
        </w:rPr>
        <w:t xml:space="preserve">, tj.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=U´</m:t>
        </m:r>
      </m:oMath>
      <w:r>
        <w:rPr>
          <w:rFonts w:eastAsiaTheme="minorEastAsia"/>
        </w:rPr>
        <w:t>.</w:t>
      </w:r>
    </w:p>
    <w:p w:rsidR="00BA0CE1" w:rsidRDefault="00BA0CE1" w:rsidP="00BA0CE1">
      <w:pPr>
        <w:rPr>
          <w:rFonts w:eastAsiaTheme="minorEastAsia"/>
        </w:rPr>
      </w:pPr>
      <w:r>
        <w:rPr>
          <w:rFonts w:eastAsiaTheme="minorEastAsia"/>
        </w:rPr>
        <w:t>Základní vlastnosti podobnosti:</w:t>
      </w:r>
    </w:p>
    <w:p w:rsidR="00BA0CE1" w:rsidRDefault="00BA0CE1" w:rsidP="00BA0CE1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Obrazem přímky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je přímka </w:t>
      </w:r>
      <m:oMath>
        <m:r>
          <w:rPr>
            <w:rFonts w:ascii="Cambria Math" w:eastAsiaTheme="minorEastAsia" w:hAnsi="Cambria Math"/>
          </w:rPr>
          <m:t>A´B´</m:t>
        </m:r>
      </m:oMath>
      <w:r>
        <w:rPr>
          <w:rFonts w:eastAsiaTheme="minorEastAsia"/>
        </w:rPr>
        <w:t>.</w:t>
      </w:r>
    </w:p>
    <w:p w:rsidR="00BA0CE1" w:rsidRDefault="00BA0CE1" w:rsidP="00BA0CE1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Obrazem polopřímky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je polopřímka </w:t>
      </w:r>
      <m:oMath>
        <m:r>
          <w:rPr>
            <w:rFonts w:ascii="Cambria Math" w:eastAsiaTheme="minorEastAsia" w:hAnsi="Cambria Math"/>
          </w:rPr>
          <m:t>A´B´</m:t>
        </m:r>
      </m:oMath>
      <w:r>
        <w:rPr>
          <w:rFonts w:eastAsiaTheme="minorEastAsia"/>
        </w:rPr>
        <w:t>.</w:t>
      </w:r>
    </w:p>
    <w:p w:rsidR="00BA0CE1" w:rsidRDefault="00BA0CE1" w:rsidP="00BA0CE1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 Obrazy rovnoběžných přímek jsou rovnoběžné přímky.</w:t>
      </w:r>
    </w:p>
    <w:p w:rsidR="00BA0CE1" w:rsidRDefault="00BA0CE1" w:rsidP="00BA0CE1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Obrazem poloroviny </w:t>
      </w:r>
      <m:oMath>
        <m:r>
          <w:rPr>
            <w:rFonts w:ascii="Cambria Math" w:eastAsiaTheme="minorEastAsia" w:hAnsi="Cambria Math"/>
          </w:rPr>
          <m:t>pA</m:t>
        </m:r>
      </m:oMath>
      <w:r>
        <w:rPr>
          <w:rFonts w:eastAsiaTheme="minorEastAsia"/>
        </w:rPr>
        <w:t xml:space="preserve"> je polorovina </w:t>
      </w:r>
      <m:oMath>
        <m:r>
          <w:rPr>
            <w:rFonts w:ascii="Cambria Math" w:eastAsiaTheme="minorEastAsia" w:hAnsi="Cambria Math"/>
          </w:rPr>
          <m:t>p´A´</m:t>
        </m:r>
      </m:oMath>
      <w:r>
        <w:rPr>
          <w:rFonts w:eastAsiaTheme="minorEastAsia"/>
        </w:rPr>
        <w:t xml:space="preserve">. </w:t>
      </w:r>
    </w:p>
    <w:p w:rsidR="00BA0CE1" w:rsidRDefault="00BA0CE1" w:rsidP="00BA0CE1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Obrazem úhlu </w:t>
      </w:r>
      <m:oMath>
        <m:r>
          <w:rPr>
            <w:rFonts w:ascii="Cambria Math" w:eastAsiaTheme="minorEastAsia" w:hAnsi="Cambria Math"/>
          </w:rPr>
          <m:t>AVB</m:t>
        </m:r>
      </m:oMath>
      <w:r>
        <w:rPr>
          <w:rFonts w:eastAsiaTheme="minorEastAsia"/>
        </w:rPr>
        <w:t xml:space="preserve"> je úhel </w:t>
      </w:r>
      <m:oMath>
        <m:r>
          <w:rPr>
            <w:rFonts w:ascii="Cambria Math" w:eastAsiaTheme="minorEastAsia" w:hAnsi="Cambria Math"/>
          </w:rPr>
          <m:t>A´V´B´</m:t>
        </m:r>
      </m:oMath>
      <w:r>
        <w:rPr>
          <w:rFonts w:eastAsiaTheme="minorEastAsia"/>
        </w:rPr>
        <w:t xml:space="preserve"> , přičemž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∢AVB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∢A´V´B´</m:t>
            </m:r>
          </m:e>
        </m:d>
      </m:oMath>
      <w:r>
        <w:rPr>
          <w:rFonts w:eastAsiaTheme="minorEastAsia"/>
        </w:rPr>
        <w:t>.</w:t>
      </w:r>
    </w:p>
    <w:p w:rsidR="00BA0CE1" w:rsidRDefault="00BA0CE1" w:rsidP="00BA0CE1">
      <w:pPr>
        <w:rPr>
          <w:rFonts w:eastAsiaTheme="minorEastAsia"/>
        </w:rPr>
      </w:pPr>
      <w:r>
        <w:rPr>
          <w:rFonts w:eastAsiaTheme="minorEastAsia"/>
        </w:rPr>
        <w:t>Důležitým případem podobného zobrazení v rovině je stejnolehlost (homotetie).</w:t>
      </w:r>
    </w:p>
    <w:p w:rsidR="00BA0CE1" w:rsidRDefault="00BA0CE1" w:rsidP="00BA0CE1">
      <w:pPr>
        <w:rPr>
          <w:rFonts w:eastAsiaTheme="minorEastAsia"/>
        </w:rPr>
      </w:pPr>
      <w:proofErr w:type="spellStart"/>
      <w:r>
        <w:rPr>
          <w:b/>
        </w:rPr>
        <w:t>Def</w:t>
      </w:r>
      <w:proofErr w:type="spellEnd"/>
      <w:r>
        <w:rPr>
          <w:b/>
        </w:rPr>
        <w:t xml:space="preserve">. </w:t>
      </w:r>
      <w:r>
        <w:t xml:space="preserve">Nechť je v rovině dán bod </w:t>
      </w:r>
      <m:oMath>
        <m:r>
          <w:rPr>
            <w:rFonts w:ascii="Cambria Math" w:hAnsi="Cambria Math"/>
          </w:rPr>
          <m:t>S</m:t>
        </m:r>
      </m:oMath>
      <w:r>
        <w:t xml:space="preserve"> a reálné číslo </w:t>
      </w:r>
      <m:oMath>
        <m:r>
          <m:rPr>
            <m:sty m:val="p"/>
          </m:rPr>
          <w:rPr>
            <w:rFonts w:ascii="Cambria Math" w:hAnsi="Cambria Math"/>
          </w:rPr>
          <m:t xml:space="preserve">κ, </m:t>
        </m:r>
        <m:r>
          <w:rPr>
            <w:rFonts w:ascii="Cambria Math" w:hAnsi="Cambria Math"/>
          </w:rPr>
          <m:t>κ∈R, κ≠0, κ ≠1.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b/>
        </w:rPr>
        <w:t>Stejnolehlostí</w:t>
      </w:r>
      <w:r>
        <w:rPr>
          <w:rFonts w:eastAsiaTheme="minorEastAsia"/>
        </w:rPr>
        <w:t xml:space="preserve"> rozumíme zobrazení v rovině, kdy k</w:t>
      </w:r>
      <w:r>
        <w:t xml:space="preserve">aždému bodu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je přiřazen bod </w:t>
      </w:r>
      <m:oMath>
        <m:r>
          <w:rPr>
            <w:rFonts w:ascii="Cambria Math" w:eastAsiaTheme="minorEastAsia" w:hAnsi="Cambria Math"/>
          </w:rPr>
          <m:t>X´</m:t>
        </m:r>
      </m:oMath>
      <w:r>
        <w:rPr>
          <w:rFonts w:eastAsiaTheme="minorEastAsia"/>
        </w:rPr>
        <w:t xml:space="preserve"> tak: </w:t>
      </w:r>
    </w:p>
    <w:p w:rsidR="00BA0CE1" w:rsidRDefault="00BA0CE1" w:rsidP="00BA0CE1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jestliže </w:t>
      </w:r>
      <m:oMath>
        <m:r>
          <w:rPr>
            <w:rFonts w:ascii="Cambria Math" w:hAnsi="Cambria Math"/>
          </w:rPr>
          <m:t>X=S</m:t>
        </m:r>
      </m:oMath>
      <w:r>
        <w:rPr>
          <w:rFonts w:eastAsiaTheme="minorEastAsia"/>
        </w:rPr>
        <w:t xml:space="preserve">, pak </w:t>
      </w:r>
      <m:oMath>
        <m:r>
          <w:rPr>
            <w:rFonts w:ascii="Cambria Math" w:eastAsiaTheme="minorEastAsia" w:hAnsi="Cambria Math"/>
          </w:rPr>
          <m:t>S=S´,</m:t>
        </m:r>
      </m:oMath>
    </w:p>
    <w:p w:rsidR="00BA0CE1" w:rsidRDefault="00BA0CE1" w:rsidP="00BA0CE1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jestliže </w:t>
      </w:r>
      <m:oMath>
        <m:r>
          <w:rPr>
            <w:rFonts w:ascii="Cambria Math" w:hAnsi="Cambria Math"/>
          </w:rPr>
          <m:t>X≠S</m:t>
        </m:r>
      </m:oMath>
      <w:r>
        <w:rPr>
          <w:rFonts w:eastAsiaTheme="minorEastAsia"/>
        </w:rPr>
        <w:t xml:space="preserve">, pak platí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SX´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κ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SX</m:t>
            </m:r>
          </m:e>
        </m:d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přičemž je-li </w:t>
      </w:r>
      <m:oMath>
        <m:r>
          <w:rPr>
            <w:rFonts w:ascii="Cambria Math" w:eastAsiaTheme="minorEastAsia" w:hAnsi="Cambria Math"/>
          </w:rPr>
          <m:t>κ&gt;0</m:t>
        </m:r>
      </m:oMath>
      <w:r>
        <w:rPr>
          <w:rFonts w:eastAsiaTheme="minorEastAsia"/>
        </w:rPr>
        <w:t xml:space="preserve">, bod </w:t>
      </w:r>
      <m:oMath>
        <m:r>
          <w:rPr>
            <w:rFonts w:ascii="Cambria Math" w:eastAsiaTheme="minorEastAsia" w:hAnsi="Cambria Math"/>
          </w:rPr>
          <m:t>X´</m:t>
        </m:r>
      </m:oMath>
      <w:r>
        <w:rPr>
          <w:rFonts w:eastAsiaTheme="minorEastAsia"/>
        </w:rPr>
        <w:t xml:space="preserve"> leží na polopřímce </w:t>
      </w:r>
      <m:oMath>
        <m:r>
          <w:rPr>
            <w:rFonts w:ascii="Cambria Math" w:eastAsiaTheme="minorEastAsia" w:hAnsi="Cambria Math"/>
          </w:rPr>
          <m:t>SX</m:t>
        </m:r>
      </m:oMath>
      <w:r>
        <w:rPr>
          <w:rFonts w:eastAsiaTheme="minorEastAsia"/>
        </w:rPr>
        <w:t xml:space="preserve">, je-li </w:t>
      </w:r>
      <m:oMath>
        <m:r>
          <w:rPr>
            <w:rFonts w:ascii="Cambria Math" w:eastAsiaTheme="minorEastAsia" w:hAnsi="Cambria Math"/>
          </w:rPr>
          <m:t>κ&lt;0</m:t>
        </m:r>
      </m:oMath>
      <w:r>
        <w:rPr>
          <w:rFonts w:eastAsiaTheme="minorEastAsia"/>
        </w:rPr>
        <w:t xml:space="preserve">, bod </w:t>
      </w:r>
      <m:oMath>
        <m:r>
          <w:rPr>
            <w:rFonts w:ascii="Cambria Math" w:eastAsiaTheme="minorEastAsia" w:hAnsi="Cambria Math"/>
          </w:rPr>
          <m:t>X´</m:t>
        </m:r>
      </m:oMath>
      <w:r>
        <w:rPr>
          <w:rFonts w:eastAsiaTheme="minorEastAsia"/>
        </w:rPr>
        <w:t xml:space="preserve"> leží na opačné polopřímce k </w:t>
      </w:r>
      <m:oMath>
        <m:r>
          <w:rPr>
            <w:rFonts w:ascii="Cambria Math" w:eastAsiaTheme="minorEastAsia" w:hAnsi="Cambria Math"/>
          </w:rPr>
          <m:t>SX</m:t>
        </m:r>
      </m:oMath>
      <w:r>
        <w:rPr>
          <w:rFonts w:eastAsiaTheme="minorEastAsia"/>
        </w:rPr>
        <w:t xml:space="preserve">. </w:t>
      </w:r>
    </w:p>
    <w:p w:rsidR="00BA0CE1" w:rsidRDefault="00BA0CE1" w:rsidP="00BA0CE1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Bod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> se nazývá</w:t>
      </w:r>
      <w:r>
        <w:rPr>
          <w:rFonts w:eastAsiaTheme="minorEastAsia"/>
          <w:b/>
        </w:rPr>
        <w:t xml:space="preserve"> střed stejnolehlosti</w:t>
      </w:r>
      <w:r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κ</m:t>
        </m:r>
      </m:oMath>
      <w:r>
        <w:rPr>
          <w:rFonts w:eastAsiaTheme="minorEastAsia"/>
        </w:rPr>
        <w:t xml:space="preserve"> se nazývá</w:t>
      </w:r>
      <w:r>
        <w:rPr>
          <w:rFonts w:eastAsiaTheme="minorEastAsia"/>
          <w:b/>
        </w:rPr>
        <w:t xml:space="preserve"> koeficient stejnolehlosti.</w:t>
      </w:r>
    </w:p>
    <w:p w:rsidR="00133A3B" w:rsidRDefault="00133A3B" w:rsidP="00BA0CE1">
      <w:pPr>
        <w:ind w:left="360"/>
        <w:rPr>
          <w:rFonts w:eastAsiaTheme="minorEastAsia"/>
        </w:rPr>
      </w:pPr>
      <w:hyperlink r:id="rId13" w:history="1">
        <w:r w:rsidRPr="002D7D17">
          <w:rPr>
            <w:rStyle w:val="Hypertextovodkaz"/>
            <w:rFonts w:eastAsiaTheme="minorEastAsia"/>
          </w:rPr>
          <w:t>https://www.geogebra.org/m/ktfttqmz</w:t>
        </w:r>
      </w:hyperlink>
    </w:p>
    <w:p w:rsidR="00BA0CE1" w:rsidRDefault="00BA0CE1" w:rsidP="00BA0CE1">
      <w:pPr>
        <w:ind w:left="360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Stejnolehlost je současně i podobností.</w:t>
      </w:r>
    </w:p>
    <w:p w:rsidR="00BA0CE1" w:rsidRDefault="00BA0CE1" w:rsidP="00BA0CE1">
      <w:pPr>
        <w:rPr>
          <w:rFonts w:eastAsiaTheme="minorEastAsia"/>
        </w:rPr>
      </w:pPr>
      <w:r>
        <w:rPr>
          <w:rFonts w:eastAsiaTheme="minorEastAsia"/>
        </w:rPr>
        <w:t>Základní vlastnosti stejnolehlosti:</w:t>
      </w:r>
    </w:p>
    <w:p w:rsidR="00BA0CE1" w:rsidRDefault="00BA0CE1" w:rsidP="00BA0CE1">
      <w:pPr>
        <w:pStyle w:val="Odstavecseseznamem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 xml:space="preserve">Stejnolehlost má jediný </w:t>
      </w:r>
      <w:proofErr w:type="spellStart"/>
      <w:r>
        <w:rPr>
          <w:rFonts w:eastAsiaTheme="minorEastAsia"/>
        </w:rPr>
        <w:t>samodružný</w:t>
      </w:r>
      <w:proofErr w:type="spellEnd"/>
      <w:r>
        <w:rPr>
          <w:rFonts w:eastAsiaTheme="minorEastAsia"/>
        </w:rPr>
        <w:t xml:space="preserve"> bod, a to je právě střed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>.</w:t>
      </w:r>
    </w:p>
    <w:p w:rsidR="00BA0CE1" w:rsidRDefault="00BA0CE1" w:rsidP="00BA0CE1">
      <w:pPr>
        <w:pStyle w:val="Odstavecseseznamem"/>
        <w:numPr>
          <w:ilvl w:val="0"/>
          <w:numId w:val="13"/>
        </w:numPr>
        <w:rPr>
          <w:rFonts w:eastAsiaTheme="minorEastAsia"/>
        </w:rPr>
      </w:pPr>
      <w:proofErr w:type="spellStart"/>
      <w:r>
        <w:rPr>
          <w:rFonts w:eastAsiaTheme="minorEastAsia"/>
        </w:rPr>
        <w:t>Samodružné</w:t>
      </w:r>
      <w:proofErr w:type="spellEnd"/>
      <w:r>
        <w:rPr>
          <w:rFonts w:eastAsiaTheme="minorEastAsia"/>
        </w:rPr>
        <w:t xml:space="preserve"> přímky stejnolehlosti jsou všechny přímky procházející středem stejnolehlosti.</w:t>
      </w:r>
    </w:p>
    <w:p w:rsidR="00BA0CE1" w:rsidRDefault="00BA0CE1" w:rsidP="00BA0CE1">
      <w:pPr>
        <w:pStyle w:val="Odstavecseseznamem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Stejnolehlost převádí každou přímku v přímku s ní rovnoběžnou.</w:t>
      </w:r>
    </w:p>
    <w:p w:rsidR="00BA0CE1" w:rsidRDefault="00BA0CE1" w:rsidP="00BA0CE1">
      <w:pPr>
        <w:pStyle w:val="Odstavecseseznamem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 xml:space="preserve">Stejnolehlost je dána středem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 a jednou dvojicí odpovídajících si bodů, které leží na přímce jdoucí bodem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>.</w:t>
      </w:r>
    </w:p>
    <w:p w:rsidR="00BA0CE1" w:rsidRDefault="00BA0CE1" w:rsidP="00BA0CE1">
      <w:pPr>
        <w:pStyle w:val="Odstavecseseznamem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Stejnolehlost je přímá podobnost.</w:t>
      </w:r>
    </w:p>
    <w:p w:rsidR="00BA0CE1" w:rsidRDefault="00BA0CE1" w:rsidP="00BA0CE1">
      <w:pPr>
        <w:pStyle w:val="Odstavecseseznamem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lastRenderedPageBreak/>
        <w:t>Dvě nesoustředné kružnice o různých poloměrech jsou stejnolehlé ve dvou stejnolehlostech, dvě nesoustředné kružnice o stejných poloměrech jsou stejnolehlé v jedné stejnolehlosti, která je středovou souměrností.</w:t>
      </w:r>
    </w:p>
    <w:p w:rsidR="00BA0CE1" w:rsidRDefault="00BA0CE1" w:rsidP="00BA0CE1">
      <w:pPr>
        <w:ind w:left="360"/>
        <w:rPr>
          <w:rFonts w:eastAsiaTheme="minorEastAsia"/>
        </w:rPr>
      </w:pPr>
      <w:r>
        <w:rPr>
          <w:rFonts w:eastAsiaTheme="minorEastAsia"/>
          <w:b/>
        </w:rPr>
        <w:t xml:space="preserve">V. </w:t>
      </w:r>
      <w:r>
        <w:rPr>
          <w:rFonts w:eastAsiaTheme="minorEastAsia"/>
        </w:rPr>
        <w:t>Každou podobnost v rovině lze složit ze stejnolehlosti a shodnosti, a to v libovolném pořadí.</w:t>
      </w:r>
    </w:p>
    <w:p w:rsidR="00BA0CE1" w:rsidRDefault="00BA0CE1" w:rsidP="00BA0CE1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V. O určenosti podobného zobrazení v rovině</w:t>
      </w:r>
    </w:p>
    <w:p w:rsidR="00BA0CE1" w:rsidRDefault="00BA0CE1" w:rsidP="00BA0CE1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Nechť jsou dány dvě trojice po řadě si odpovídajících si bodů </w:t>
      </w:r>
      <m:oMath>
        <m:r>
          <w:rPr>
            <w:rFonts w:ascii="Cambria Math" w:eastAsiaTheme="minorEastAsia" w:hAnsi="Cambria Math"/>
          </w:rPr>
          <m:t>A?B, C, A´, B´, C´</m:t>
        </m:r>
      </m:oMath>
      <w:r>
        <w:rPr>
          <w:rFonts w:eastAsiaTheme="minorEastAsia"/>
        </w:rPr>
        <w:t xml:space="preserve"> neležících v přímce tak, že platí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A´B´</m:t>
            </m:r>
          </m:e>
        </m:d>
        <m:r>
          <w:rPr>
            <w:rFonts w:ascii="Cambria Math" w:hAnsi="Cambria Math"/>
          </w:rPr>
          <m:t>= k∙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B´C´</m:t>
            </m:r>
          </m:e>
        </m:d>
        <m:r>
          <w:rPr>
            <w:rFonts w:ascii="Cambria Math" w:hAnsi="Cambria Math"/>
          </w:rPr>
          <m:t>= k∙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A´C´</m:t>
            </m:r>
          </m:e>
        </m:d>
        <m:r>
          <w:rPr>
            <w:rFonts w:ascii="Cambria Math" w:hAnsi="Cambria Math"/>
          </w:rPr>
          <m:t>= k∙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</m:oMath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k∈R, k&gt;0</m:t>
        </m:r>
      </m:oMath>
      <w:r>
        <w:rPr>
          <w:rFonts w:eastAsiaTheme="minorEastAsia"/>
        </w:rPr>
        <w:t xml:space="preserve">. Potom existuje jediné podobné zobrazení  </w:t>
      </w:r>
      <m:oMath>
        <m:r>
          <w:rPr>
            <w:rFonts w:ascii="Cambria Math" w:eastAsiaTheme="minorEastAsia" w:hAnsi="Cambria Math"/>
          </w:rPr>
          <m:t>f: ∆ ABC→∆ A´B´C´</m:t>
        </m:r>
      </m:oMath>
      <w:r>
        <w:rPr>
          <w:rFonts w:eastAsiaTheme="minorEastAsia"/>
        </w:rPr>
        <w:t>.</w:t>
      </w:r>
    </w:p>
    <w:p w:rsidR="00BA0CE1" w:rsidRDefault="00BA0CE1" w:rsidP="00BA0CE1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Pozn. Pro </w:t>
      </w:r>
      <m:oMath>
        <m:r>
          <w:rPr>
            <w:rFonts w:ascii="Cambria Math" w:eastAsiaTheme="minorEastAsia" w:hAnsi="Cambria Math"/>
          </w:rPr>
          <m:t>k=1</m:t>
        </m:r>
      </m:oMath>
      <w:r>
        <w:rPr>
          <w:rFonts w:eastAsiaTheme="minorEastAsia"/>
        </w:rPr>
        <w:t xml:space="preserve"> dostáváme větu o určenosti shodného zobrazení.</w:t>
      </w:r>
    </w:p>
    <w:p w:rsidR="00BA0CE1" w:rsidRDefault="00BA0CE1" w:rsidP="00BA0CE1">
      <w:pPr>
        <w:ind w:left="360"/>
        <w:rPr>
          <w:rFonts w:eastAsiaTheme="minorEastAsia"/>
        </w:rPr>
      </w:pPr>
    </w:p>
    <w:p w:rsidR="00BA0CE1" w:rsidRPr="00BA0CE1" w:rsidRDefault="00BA0CE1" w:rsidP="00BA0CE1">
      <w:pPr>
        <w:rPr>
          <w:rFonts w:eastAsiaTheme="minorEastAsia"/>
        </w:rPr>
      </w:pPr>
    </w:p>
    <w:p w:rsidR="004D23D3" w:rsidRPr="004D23D3" w:rsidRDefault="004D23D3" w:rsidP="004D23D3">
      <w:pPr>
        <w:ind w:left="360"/>
        <w:rPr>
          <w:rFonts w:eastAsiaTheme="minorEastAsia"/>
        </w:rPr>
      </w:pPr>
    </w:p>
    <w:p w:rsidR="00F51BF5" w:rsidRPr="00F51BF5" w:rsidRDefault="00F51BF5" w:rsidP="00F51BF5">
      <w:pPr>
        <w:ind w:left="360"/>
        <w:jc w:val="center"/>
        <w:rPr>
          <w:rFonts w:eastAsiaTheme="minorEastAsia"/>
        </w:rPr>
      </w:pPr>
    </w:p>
    <w:p w:rsidR="00F51BF5" w:rsidRPr="00F51BF5" w:rsidRDefault="00F51BF5" w:rsidP="00F51BF5">
      <w:pPr>
        <w:ind w:left="360"/>
        <w:rPr>
          <w:rFonts w:eastAsiaTheme="minorEastAsia"/>
        </w:rPr>
      </w:pPr>
    </w:p>
    <w:p w:rsidR="00421E2B" w:rsidRDefault="00421E2B" w:rsidP="003B1FD6">
      <w:pPr>
        <w:rPr>
          <w:rFonts w:eastAsiaTheme="minorEastAsia"/>
        </w:rPr>
      </w:pPr>
    </w:p>
    <w:p w:rsidR="00421E2B" w:rsidRDefault="00421E2B" w:rsidP="003B1FD6">
      <w:pPr>
        <w:rPr>
          <w:rFonts w:eastAsiaTheme="minorEastAsia"/>
          <w:b/>
        </w:rPr>
      </w:pPr>
    </w:p>
    <w:p w:rsidR="003B1FD6" w:rsidRPr="003B1FD6" w:rsidRDefault="003B1FD6" w:rsidP="003B1FD6">
      <w:pPr>
        <w:ind w:left="360"/>
        <w:rPr>
          <w:rFonts w:eastAsiaTheme="minorEastAsia"/>
          <w:b/>
        </w:rPr>
      </w:pPr>
    </w:p>
    <w:p w:rsidR="00A669F0" w:rsidRPr="00A669F0" w:rsidRDefault="00A669F0" w:rsidP="00A942E6">
      <w:pPr>
        <w:jc w:val="center"/>
        <w:rPr>
          <w:rFonts w:ascii="Cambria Math" w:hAnsi="Cambria Math"/>
          <w:oMath/>
        </w:rPr>
      </w:pPr>
    </w:p>
    <w:sectPr w:rsidR="00A669F0" w:rsidRPr="00A6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D0"/>
      </v:shape>
    </w:pict>
  </w:numPicBullet>
  <w:abstractNum w:abstractNumId="0" w15:restartNumberingAfterBreak="0">
    <w:nsid w:val="2580665D"/>
    <w:multiLevelType w:val="hybridMultilevel"/>
    <w:tmpl w:val="A9967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6D3E"/>
    <w:multiLevelType w:val="hybridMultilevel"/>
    <w:tmpl w:val="6262DE1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5AD8"/>
    <w:multiLevelType w:val="hybridMultilevel"/>
    <w:tmpl w:val="D05630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309C5"/>
    <w:multiLevelType w:val="hybridMultilevel"/>
    <w:tmpl w:val="A9967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E3FC6"/>
    <w:multiLevelType w:val="hybridMultilevel"/>
    <w:tmpl w:val="B784E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7F5D"/>
    <w:multiLevelType w:val="hybridMultilevel"/>
    <w:tmpl w:val="EB7C7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12042"/>
    <w:multiLevelType w:val="hybridMultilevel"/>
    <w:tmpl w:val="64BC1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479A"/>
    <w:multiLevelType w:val="hybridMultilevel"/>
    <w:tmpl w:val="A9967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B3B5A"/>
    <w:multiLevelType w:val="hybridMultilevel"/>
    <w:tmpl w:val="4B3A4284"/>
    <w:lvl w:ilvl="0" w:tplc="504CCF5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900187"/>
    <w:multiLevelType w:val="hybridMultilevel"/>
    <w:tmpl w:val="A9967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B7C1B"/>
    <w:multiLevelType w:val="hybridMultilevel"/>
    <w:tmpl w:val="BB4614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F2"/>
    <w:rsid w:val="00026F91"/>
    <w:rsid w:val="00133A3B"/>
    <w:rsid w:val="00146727"/>
    <w:rsid w:val="002C1EC9"/>
    <w:rsid w:val="00332B5A"/>
    <w:rsid w:val="00350298"/>
    <w:rsid w:val="003820F2"/>
    <w:rsid w:val="003B1FD6"/>
    <w:rsid w:val="00401D54"/>
    <w:rsid w:val="00401DC2"/>
    <w:rsid w:val="00421E2B"/>
    <w:rsid w:val="004D23D3"/>
    <w:rsid w:val="004F0307"/>
    <w:rsid w:val="00534C7B"/>
    <w:rsid w:val="00571429"/>
    <w:rsid w:val="00606819"/>
    <w:rsid w:val="0063300B"/>
    <w:rsid w:val="00661597"/>
    <w:rsid w:val="00712E8E"/>
    <w:rsid w:val="007875ED"/>
    <w:rsid w:val="00933EE3"/>
    <w:rsid w:val="00A669F0"/>
    <w:rsid w:val="00A942E6"/>
    <w:rsid w:val="00AF70ED"/>
    <w:rsid w:val="00BA0CE1"/>
    <w:rsid w:val="00C611F1"/>
    <w:rsid w:val="00C910C5"/>
    <w:rsid w:val="00E46838"/>
    <w:rsid w:val="00EB3A60"/>
    <w:rsid w:val="00F51BF5"/>
    <w:rsid w:val="00F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C4AC"/>
  <w15:docId w15:val="{72E26AA9-2B52-450D-962A-883A515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20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0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1D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3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www.geogebra.org/m/ktfttqm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hyperlink" Target="https://www.geogebra.org/m/bbmzffw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RNDr. Marie Chodorová, Ph.D.</cp:lastModifiedBy>
  <cp:revision>5</cp:revision>
  <dcterms:created xsi:type="dcterms:W3CDTF">2015-04-14T13:13:00Z</dcterms:created>
  <dcterms:modified xsi:type="dcterms:W3CDTF">2021-04-07T08:39:00Z</dcterms:modified>
</cp:coreProperties>
</file>