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8A" w:rsidRDefault="00E81F8A" w:rsidP="00E81F8A">
      <w:pPr>
        <w:pStyle w:val="Nadpis1"/>
      </w:pPr>
      <w:r>
        <w:t>Kuželosečka jako kolineární obraz ke kružnici</w:t>
      </w:r>
    </w:p>
    <w:p w:rsidR="00E81F8A" w:rsidRPr="00E81F8A" w:rsidRDefault="00E81F8A" w:rsidP="00E81F8A"/>
    <w:p w:rsidR="00E81F8A" w:rsidRDefault="00E81F8A" w:rsidP="00E81F8A">
      <w:r w:rsidRPr="0021176D">
        <w:rPr>
          <w:b/>
          <w:i/>
        </w:rPr>
        <w:t>V:</w:t>
      </w:r>
      <w:r w:rsidRPr="00284127">
        <w:rPr>
          <w:b/>
        </w:rPr>
        <w:t xml:space="preserve"> </w:t>
      </w:r>
      <w:r>
        <w:t xml:space="preserve">Transformací algebraické křivky středovou kolineací se nemění ani její stupeň ani </w:t>
      </w:r>
      <w:proofErr w:type="spellStart"/>
      <w:r>
        <w:t>reducibilnost</w:t>
      </w:r>
      <w:proofErr w:type="spellEnd"/>
      <w:r>
        <w:t>, tzn.</w:t>
      </w:r>
      <w:r>
        <w:t>, že perspektivní</w:t>
      </w:r>
      <w:r>
        <w:t xml:space="preserve"> lineární křivka k jednoduché kuželosečce je opět jednoduchá kuželosečka.</w:t>
      </w:r>
    </w:p>
    <w:p w:rsidR="00E81F8A" w:rsidRDefault="00E81F8A" w:rsidP="00E81F8A">
      <w:r>
        <w:t>V praxi se využívá nejvíce toho, kdy jednou z kuželoseček je kružnice a kolineárním obrazem k ní může být kterákoliv kuželosečka. O druhu můžeme rozhodnout předem podle polohy kružnice a úběžnice téhož pole, k němuž kružnice patří.</w:t>
      </w:r>
    </w:p>
    <w:p w:rsidR="00E81F8A" w:rsidRDefault="00E81F8A" w:rsidP="00E81F8A">
      <w:r w:rsidRPr="0021176D">
        <w:rPr>
          <w:b/>
          <w:i/>
        </w:rPr>
        <w:t>V:</w:t>
      </w:r>
      <w:r>
        <w:t xml:space="preserve"> Ve středové kolineaci v rovině kuželosečce patřící do prvého pole odpovídá ve druhém poli kuželosečka, která je elipsou (kružnicí), nebo parabolou, nebo hyperbolou, podle toho zda úběžnice prvního pole nemá s danou úběžnicí žádný společný bod, nebo právě jeden společný bod, nebo dva různé společné body.</w:t>
      </w:r>
    </w:p>
    <w:p w:rsidR="00E81F8A" w:rsidRDefault="00E81F8A" w:rsidP="00E81F8A">
      <w:pPr>
        <w:jc w:val="center"/>
      </w:pPr>
      <w:r>
        <w:t>Konstrukce kuželoseček z daných prvků</w:t>
      </w:r>
    </w:p>
    <w:p w:rsidR="00E81F8A" w:rsidRDefault="00E81F8A" w:rsidP="00E81F8A">
      <w:r>
        <w:t>Protože ve středové kolineaci v rovině odpovídá kružnici kuželosečka je možno této skutečnosti užít ke konstrukci kuželosečky z daných prvků.</w:t>
      </w:r>
    </w:p>
    <w:p w:rsidR="00E81F8A" w:rsidRPr="00E81F8A" w:rsidRDefault="00E81F8A" w:rsidP="00E81F8A">
      <w:pPr>
        <w:rPr>
          <w:b/>
        </w:rPr>
      </w:pPr>
      <w:r w:rsidRPr="00E81F8A">
        <w:rPr>
          <w:b/>
        </w:rPr>
        <w:t>Postup při řešení:</w:t>
      </w:r>
    </w:p>
    <w:p w:rsidR="00E81F8A" w:rsidRDefault="00E81F8A" w:rsidP="00E81F8A">
      <w:r>
        <w:t xml:space="preserve"> </w:t>
      </w:r>
      <w:r>
        <w:t>1. Nejprve zvolíme střed nebo osu kolineace.</w:t>
      </w:r>
    </w:p>
    <w:p w:rsidR="00E81F8A" w:rsidRDefault="00E81F8A" w:rsidP="00E81F8A">
      <w:r>
        <w:t>2. Dále zvolíme (ne ovšem libovolně) kružnici, která má odpovídat hledané kuželosečce. Z podmínky, že zvolené kružnici odpovídá hledaná kuželosečka, doplníme prvky v kolineaci tak, aby byla plně určena. (Sestrojíme chybějící prvek.)  Jakmile je kolineace určena, rozhodneme pomocí úběžnice patřící k poli kružnice o druhu kuželosečky, dále postupujeme podle příslušných úloh o konstrukci elipsy, paraboly a hyperboly.</w:t>
      </w:r>
    </w:p>
    <w:p w:rsidR="00E81F8A" w:rsidRPr="0021176D" w:rsidRDefault="00E81F8A" w:rsidP="00E81F8A">
      <w:pPr>
        <w:rPr>
          <w:b/>
          <w:i/>
        </w:rPr>
      </w:pPr>
      <w:proofErr w:type="spellStart"/>
      <w:r w:rsidRPr="0021176D">
        <w:rPr>
          <w:b/>
          <w:i/>
        </w:rPr>
        <w:t>Pozn</w:t>
      </w:r>
      <w:proofErr w:type="spellEnd"/>
      <w:r w:rsidRPr="0021176D">
        <w:rPr>
          <w:b/>
          <w:i/>
        </w:rPr>
        <w:t>:</w:t>
      </w:r>
    </w:p>
    <w:p w:rsidR="00E81F8A" w:rsidRDefault="00E81F8A" w:rsidP="00E81F8A">
      <w:r>
        <w:t xml:space="preserve">Jsou-li mezi určujícími prvky dvě různoběžné tečny, lze volit jejich průsečík za střed kolineace. Důsledek: odpovídající kružnice se musí těchto tečen dotýkat. Jsou-li mezi určujícími prvky dva různé body, je možné jejich spojnici volit za osu kolineace. Důsledek: odpovídající kružnice musí těmito body procházet, jelikož tyto body jsou </w:t>
      </w:r>
      <w:proofErr w:type="spellStart"/>
      <w:r>
        <w:t>samodružné</w:t>
      </w:r>
      <w:proofErr w:type="spellEnd"/>
      <w:r>
        <w:t>. Jsou-li mezi určujícími prvky vlastní tečna s vlastním bodem dotyku, pak lze zvolit za střed kolineace tento bod dotyku. Důsledek: odpovídající kružnice se musí této tečny v tomto bodě dotýkat. Nebo lze zvolit osu kolineace v této tečně s bodem dotyku. Důsledek: odpovídající kružnice se musí této tečny v tomto bodě dotýkat.</w:t>
      </w:r>
    </w:p>
    <w:p w:rsidR="00E81F8A" w:rsidRDefault="00E81F8A" w:rsidP="00E81F8A">
      <w:r>
        <w:t xml:space="preserve">Ve všech případech musíme rozhodnout, zda lze užitím zbývajících prvků </w:t>
      </w:r>
      <w:proofErr w:type="spellStart"/>
      <w:r>
        <w:t>dourčit</w:t>
      </w:r>
      <w:proofErr w:type="spellEnd"/>
      <w:r>
        <w:t xml:space="preserve"> kolineaci. Ne všechny úlohy jsou pomocí kolineace řešitelné!!</w:t>
      </w:r>
    </w:p>
    <w:p w:rsidR="00E81F8A" w:rsidRDefault="00E81F8A" w:rsidP="00E81F8A"/>
    <w:p w:rsidR="00E81F8A" w:rsidRDefault="00E81F8A"/>
    <w:p w:rsidR="00E81F8A" w:rsidRDefault="00E81F8A"/>
    <w:p w:rsidR="00E81F8A" w:rsidRDefault="00E81F8A"/>
    <w:p w:rsidR="00E81F8A" w:rsidRDefault="00E81F8A"/>
    <w:p w:rsidR="00E81F8A" w:rsidRDefault="00E81F8A">
      <w:r>
        <w:rPr>
          <w:noProof/>
          <w:lang w:eastAsia="cs-CZ"/>
        </w:rPr>
        <w:lastRenderedPageBreak/>
        <w:drawing>
          <wp:inline distT="0" distB="0" distL="0" distR="0" wp14:anchorId="08CE42AB" wp14:editId="6BE04E32">
            <wp:extent cx="5760720" cy="3175743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l-poloh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F8A" w:rsidRDefault="00E81F8A"/>
    <w:p w:rsidR="00E81F8A" w:rsidRDefault="00E81F8A"/>
    <w:p w:rsidR="00E81F8A" w:rsidRDefault="00E81F8A"/>
    <w:p w:rsidR="00E81F8A" w:rsidRDefault="00E81F8A"/>
    <w:p w:rsidR="00E81F8A" w:rsidRDefault="00E81F8A"/>
    <w:p w:rsidR="00E81F8A" w:rsidRDefault="00E81F8A"/>
    <w:p w:rsidR="00E81F8A" w:rsidRDefault="00E81F8A"/>
    <w:p w:rsidR="00E81F8A" w:rsidRDefault="00E81F8A"/>
    <w:p w:rsidR="00E81F8A" w:rsidRDefault="00E81F8A"/>
    <w:p w:rsidR="00E81F8A" w:rsidRDefault="00E81F8A"/>
    <w:p w:rsidR="00E81F8A" w:rsidRDefault="00E81F8A"/>
    <w:p w:rsidR="00E81F8A" w:rsidRDefault="00E81F8A"/>
    <w:p w:rsidR="00E81F8A" w:rsidRDefault="00E81F8A"/>
    <w:p w:rsidR="00E81F8A" w:rsidRDefault="00E81F8A"/>
    <w:p w:rsidR="00E81F8A" w:rsidRDefault="00E81F8A"/>
    <w:p w:rsidR="00E81F8A" w:rsidRDefault="00E81F8A"/>
    <w:p w:rsidR="00E81F8A" w:rsidRDefault="00E81F8A"/>
    <w:p w:rsidR="00E81F8A" w:rsidRDefault="00E81F8A"/>
    <w:p w:rsidR="00E81F8A" w:rsidRDefault="00E81F8A"/>
    <w:p w:rsidR="00E87E2B" w:rsidRPr="00E81F8A" w:rsidRDefault="00E15E79">
      <w:pPr>
        <w:rPr>
          <w:rFonts w:eastAsiaTheme="minorEastAsia"/>
          <w:b/>
        </w:rPr>
      </w:pPr>
      <w:r w:rsidRPr="00E81F8A">
        <w:rPr>
          <w:b/>
        </w:rPr>
        <w:lastRenderedPageBreak/>
        <w:t xml:space="preserve">Sestrojte kolineární obraz kružnice </w:t>
      </w:r>
      <m:oMath>
        <m:r>
          <m:rPr>
            <m:sty m:val="bi"/>
          </m:rPr>
          <w:rPr>
            <w:rFonts w:ascii="Cambria Math" w:hAnsi="Cambria Math"/>
          </w:rPr>
          <m:t>k'</m:t>
        </m:r>
      </m:oMath>
      <w:r w:rsidRPr="00E81F8A">
        <w:rPr>
          <w:rFonts w:eastAsiaTheme="minorEastAsia"/>
          <w:b/>
        </w:rPr>
        <w:t xml:space="preserve"> v kolineaci určené </w:t>
      </w:r>
      <m:oMath>
        <m:r>
          <m:rPr>
            <m:sty m:val="bi"/>
          </m:rPr>
          <w:rPr>
            <w:rFonts w:ascii="Cambria Math" w:eastAsiaTheme="minorEastAsia" w:hAnsi="Cambria Math"/>
          </w:rPr>
          <m:t>(S, o, u')</m:t>
        </m:r>
      </m:oMath>
      <w:r w:rsidRPr="00E81F8A">
        <w:rPr>
          <w:rFonts w:eastAsiaTheme="minorEastAsia"/>
          <w:b/>
        </w:rPr>
        <w:t>.</w:t>
      </w:r>
    </w:p>
    <w:p w:rsidR="00E15E79" w:rsidRPr="00E81F8A" w:rsidRDefault="00E15E79" w:rsidP="00E81F8A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E81F8A">
        <w:rPr>
          <w:rFonts w:eastAsiaTheme="minorEastAsia"/>
        </w:rPr>
        <w:t xml:space="preserve">Kružnice </w:t>
      </w:r>
      <m:oMath>
        <m:r>
          <w:rPr>
            <w:rFonts w:ascii="Cambria Math" w:hAnsi="Cambria Math"/>
          </w:rPr>
          <m:t>k'</m:t>
        </m:r>
      </m:oMath>
      <w:r w:rsidRPr="00E81F8A">
        <w:rPr>
          <w:rFonts w:eastAsiaTheme="minorEastAsia"/>
        </w:rPr>
        <w:t xml:space="preserve"> nemá s úběžnicí </w:t>
      </w:r>
      <m:oMath>
        <m:r>
          <w:rPr>
            <w:rFonts w:ascii="Cambria Math" w:eastAsiaTheme="minorEastAsia" w:hAnsi="Cambria Math"/>
          </w:rPr>
          <m:t>u'</m:t>
        </m:r>
      </m:oMath>
      <w:r w:rsidRPr="00E81F8A">
        <w:rPr>
          <w:rFonts w:eastAsiaTheme="minorEastAsia"/>
        </w:rPr>
        <w:t xml:space="preserve"> žádný společný bod, jejím obrazem je tedy elipsa. Pro odpovídající elipsu </w:t>
      </w:r>
      <m:oMath>
        <m:r>
          <w:rPr>
            <w:rFonts w:ascii="Cambria Math" w:eastAsiaTheme="minorEastAsia" w:hAnsi="Cambria Math"/>
          </w:rPr>
          <m:t>k </m:t>
        </m:r>
      </m:oMath>
      <w:r w:rsidRPr="00E81F8A">
        <w:rPr>
          <w:rFonts w:eastAsiaTheme="minorEastAsia"/>
        </w:rPr>
        <w:t xml:space="preserve">sestrojíme dvojici sdružených průměrů. K průměru </w:t>
      </w:r>
      <m:oMath>
        <m:r>
          <w:rPr>
            <w:rFonts w:ascii="Cambria Math" w:eastAsiaTheme="minorEastAsia" w:hAnsi="Cambria Math"/>
          </w:rPr>
          <m:t>m'</m:t>
        </m:r>
      </m:oMath>
      <w:r w:rsidRPr="00E81F8A">
        <w:rPr>
          <w:rFonts w:eastAsiaTheme="minorEastAsia"/>
        </w:rPr>
        <w:t xml:space="preserve"> </w:t>
      </w:r>
      <w:r>
        <w:t xml:space="preserve">kružnice </w:t>
      </w:r>
      <m:oMath>
        <m:r>
          <w:rPr>
            <w:rFonts w:ascii="Cambria Math" w:hAnsi="Cambria Math"/>
          </w:rPr>
          <m:t>k'</m:t>
        </m:r>
      </m:oMath>
      <w:r w:rsidRPr="00E81F8A">
        <w:rPr>
          <w:rFonts w:eastAsiaTheme="minorEastAsia"/>
        </w:rPr>
        <w:t xml:space="preserve">, který je kolmý k ose </w:t>
      </w:r>
      <m:oMath>
        <m:r>
          <w:rPr>
            <w:rFonts w:ascii="Cambria Math" w:eastAsiaTheme="minorEastAsia" w:hAnsi="Cambria Math"/>
          </w:rPr>
          <m:t>o</m:t>
        </m:r>
      </m:oMath>
      <w:r w:rsidRPr="00E81F8A">
        <w:rPr>
          <w:rFonts w:eastAsiaTheme="minorEastAsia"/>
        </w:rPr>
        <w:t xml:space="preserve">, sestrojíme odpovídající přímku </w:t>
      </w:r>
      <m:oMath>
        <m:r>
          <w:rPr>
            <w:rFonts w:ascii="Cambria Math" w:eastAsiaTheme="minorEastAsia" w:hAnsi="Cambria Math"/>
          </w:rPr>
          <m:t>m</m:t>
        </m:r>
      </m:oMath>
      <w:r w:rsidRPr="00E81F8A">
        <w:rPr>
          <w:rFonts w:eastAsiaTheme="minorEastAsia"/>
        </w:rPr>
        <w:t xml:space="preserve">. Průsečík </w:t>
      </w:r>
      <m:oMath>
        <m:r>
          <w:rPr>
            <w:rFonts w:ascii="Cambria Math" w:eastAsiaTheme="minorEastAsia" w:hAnsi="Cambria Math"/>
          </w:rPr>
          <m:t>1=m'∩o</m:t>
        </m:r>
      </m:oMath>
      <w:r w:rsidRPr="00E81F8A">
        <w:rPr>
          <w:rFonts w:eastAsiaTheme="minorEastAsia"/>
        </w:rPr>
        <w:t xml:space="preserve"> je </w:t>
      </w:r>
      <w:proofErr w:type="spellStart"/>
      <w:r w:rsidR="00470C64" w:rsidRPr="00E81F8A">
        <w:rPr>
          <w:rFonts w:eastAsiaTheme="minorEastAsia"/>
        </w:rPr>
        <w:t>samodružný</w:t>
      </w:r>
      <w:proofErr w:type="spellEnd"/>
      <w:r w:rsidR="00470C64" w:rsidRPr="00E81F8A">
        <w:rPr>
          <w:rFonts w:eastAsiaTheme="minorEastAsia"/>
        </w:rPr>
        <w:t xml:space="preserve"> bod, přímka </w:t>
      </w:r>
      <m:oMath>
        <m:r>
          <w:rPr>
            <w:rFonts w:ascii="Cambria Math" w:eastAsiaTheme="minorEastAsia" w:hAnsi="Cambria Math"/>
          </w:rPr>
          <m:t>SU'</m:t>
        </m:r>
      </m:oMath>
      <w:r w:rsidR="00470C64" w:rsidRPr="00E81F8A">
        <w:rPr>
          <w:rFonts w:eastAsiaTheme="minorEastAsia"/>
        </w:rPr>
        <w:t xml:space="preserve"> udává směr přímky </w:t>
      </w:r>
      <m:oMath>
        <m:r>
          <w:rPr>
            <w:rFonts w:ascii="Cambria Math" w:eastAsiaTheme="minorEastAsia" w:hAnsi="Cambria Math"/>
          </w:rPr>
          <m:t>m</m:t>
        </m:r>
      </m:oMath>
      <w:r w:rsidR="00470C64" w:rsidRPr="00E81F8A">
        <w:rPr>
          <w:rFonts w:eastAsiaTheme="minorEastAsia"/>
        </w:rPr>
        <w:t xml:space="preserve">. Protože tečny </w:t>
      </w:r>
      <w:r w:rsidR="00470C64">
        <w:t xml:space="preserve">kružnice </w:t>
      </w:r>
      <m:oMath>
        <m:r>
          <w:rPr>
            <w:rFonts w:ascii="Cambria Math" w:hAnsi="Cambria Math"/>
          </w:rPr>
          <m:t>k'</m:t>
        </m:r>
      </m:oMath>
      <w:r w:rsidR="00470C64" w:rsidRPr="00E81F8A">
        <w:rPr>
          <w:rFonts w:eastAsiaTheme="minorEastAsia"/>
        </w:rPr>
        <w:t xml:space="preserve"> v krajních bodech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, N'</m:t>
        </m:r>
      </m:oMath>
      <w:r w:rsidR="00470C64" w:rsidRPr="00E81F8A">
        <w:rPr>
          <w:rFonts w:eastAsiaTheme="minorEastAsia"/>
        </w:rPr>
        <w:t xml:space="preserve"> průměru </w:t>
      </w:r>
      <m:oMath>
        <m:r>
          <w:rPr>
            <w:rFonts w:ascii="Cambria Math" w:eastAsiaTheme="minorEastAsia" w:hAnsi="Cambria Math"/>
          </w:rPr>
          <m:t>m'</m:t>
        </m:r>
      </m:oMath>
      <w:r w:rsidR="00470C64" w:rsidRPr="00E81F8A">
        <w:rPr>
          <w:rFonts w:eastAsiaTheme="minorEastAsia"/>
        </w:rPr>
        <w:t xml:space="preserve"> jsou rovnoběžné s osou kolineace, jsou i tečny elipsy </w:t>
      </w:r>
      <m:oMath>
        <m:r>
          <w:rPr>
            <w:rFonts w:ascii="Cambria Math" w:eastAsiaTheme="minorEastAsia" w:hAnsi="Cambria Math"/>
          </w:rPr>
          <m:t>k </m:t>
        </m:r>
      </m:oMath>
      <w:r w:rsidR="00470C64" w:rsidRPr="00E81F8A">
        <w:rPr>
          <w:rFonts w:eastAsiaTheme="minorEastAsia"/>
        </w:rPr>
        <w:t xml:space="preserve">v odpovídajících bodem </w:t>
      </w:r>
      <m:oMath>
        <m:r>
          <w:rPr>
            <w:rFonts w:ascii="Cambria Math" w:eastAsiaTheme="minorEastAsia" w:hAnsi="Cambria Math"/>
          </w:rPr>
          <m:t>M, N</m:t>
        </m:r>
      </m:oMath>
      <w:r w:rsidR="00470C64" w:rsidRPr="00E81F8A">
        <w:rPr>
          <w:rFonts w:eastAsiaTheme="minorEastAsia"/>
        </w:rPr>
        <w:t xml:space="preserve"> rovnoběžné s osou kolineace, a tedy </w:t>
      </w:r>
      <m:oMath>
        <m:r>
          <w:rPr>
            <w:rFonts w:ascii="Cambria Math" w:eastAsiaTheme="minorEastAsia" w:hAnsi="Cambria Math"/>
          </w:rPr>
          <m:t>m</m:t>
        </m:r>
      </m:oMath>
      <w:r w:rsidR="00470C64" w:rsidRPr="00E81F8A">
        <w:rPr>
          <w:rFonts w:eastAsiaTheme="minorEastAsia"/>
        </w:rPr>
        <w:t xml:space="preserve"> je průměrem elipsy </w:t>
      </w:r>
      <m:oMath>
        <m:r>
          <w:rPr>
            <w:rFonts w:ascii="Cambria Math" w:eastAsiaTheme="minorEastAsia" w:hAnsi="Cambria Math"/>
          </w:rPr>
          <m:t>k</m:t>
        </m:r>
      </m:oMath>
      <w:r w:rsidR="00470C64" w:rsidRPr="00E81F8A">
        <w:rPr>
          <w:rFonts w:eastAsiaTheme="minorEastAsia"/>
        </w:rPr>
        <w:t xml:space="preserve">. Střed </w:t>
      </w:r>
      <m:oMath>
        <m:r>
          <w:rPr>
            <w:rFonts w:ascii="Cambria Math" w:eastAsiaTheme="minorEastAsia" w:hAnsi="Cambria Math"/>
          </w:rPr>
          <m:t>O</m:t>
        </m:r>
      </m:oMath>
      <w:r w:rsidR="00470C64" w:rsidRPr="00E81F8A">
        <w:rPr>
          <w:rFonts w:eastAsiaTheme="minorEastAsia"/>
        </w:rPr>
        <w:t xml:space="preserve"> úsečky </w:t>
      </w:r>
      <m:oMath>
        <m:r>
          <w:rPr>
            <w:rFonts w:ascii="Cambria Math" w:eastAsiaTheme="minorEastAsia" w:hAnsi="Cambria Math"/>
          </w:rPr>
          <m:t>MN</m:t>
        </m:r>
      </m:oMath>
      <w:r w:rsidR="00470C64" w:rsidRPr="00E81F8A">
        <w:rPr>
          <w:rFonts w:eastAsiaTheme="minorEastAsia"/>
        </w:rPr>
        <w:t xml:space="preserve"> je středem elipsy </w:t>
      </w:r>
      <m:oMath>
        <m:r>
          <w:rPr>
            <w:rFonts w:ascii="Cambria Math" w:eastAsiaTheme="minorEastAsia" w:hAnsi="Cambria Math"/>
          </w:rPr>
          <m:t>k</m:t>
        </m:r>
      </m:oMath>
      <w:r w:rsidR="00470C64" w:rsidRPr="00E81F8A">
        <w:rPr>
          <w:rFonts w:eastAsiaTheme="minorEastAsia"/>
        </w:rPr>
        <w:t xml:space="preserve">, průměr </w:t>
      </w:r>
      <m:oMath>
        <m:r>
          <w:rPr>
            <w:rFonts w:ascii="Cambria Math" w:eastAsiaTheme="minorEastAsia" w:hAnsi="Cambria Math"/>
          </w:rPr>
          <m:t>n</m:t>
        </m:r>
      </m:oMath>
      <w:r w:rsidR="00470C64" w:rsidRPr="00E81F8A">
        <w:rPr>
          <w:rFonts w:eastAsiaTheme="minorEastAsia"/>
        </w:rPr>
        <w:t xml:space="preserve"> sdružený s </w:t>
      </w:r>
      <m:oMath>
        <m:r>
          <w:rPr>
            <w:rFonts w:ascii="Cambria Math" w:eastAsiaTheme="minorEastAsia" w:hAnsi="Cambria Math"/>
          </w:rPr>
          <m:t>m</m:t>
        </m:r>
      </m:oMath>
      <w:r w:rsidR="00470C64" w:rsidRPr="00E81F8A">
        <w:rPr>
          <w:rFonts w:eastAsiaTheme="minorEastAsia"/>
        </w:rPr>
        <w:t xml:space="preserve"> je rovnoběžný s osou kolineace</w:t>
      </w:r>
      <w:r w:rsidR="000C10CC" w:rsidRPr="00E81F8A">
        <w:rPr>
          <w:rFonts w:eastAsiaTheme="minorEastAsia"/>
        </w:rPr>
        <w:t xml:space="preserve">. Najdeme-li k bodu </w:t>
      </w:r>
      <m:oMath>
        <m:r>
          <w:rPr>
            <w:rFonts w:ascii="Cambria Math" w:eastAsiaTheme="minorEastAsia" w:hAnsi="Cambria Math"/>
          </w:rPr>
          <m:t>O∈m</m:t>
        </m:r>
      </m:oMath>
      <w:r w:rsidR="000C10CC" w:rsidRPr="00E81F8A">
        <w:rPr>
          <w:rFonts w:eastAsiaTheme="minorEastAsia"/>
        </w:rPr>
        <w:t xml:space="preserve"> odpovídající bod </w:t>
      </w:r>
      <m:oMath>
        <m:r>
          <w:rPr>
            <w:rFonts w:ascii="Cambria Math" w:eastAsiaTheme="minorEastAsia" w:hAnsi="Cambria Math"/>
          </w:rPr>
          <m:t>O'∈m'</m:t>
        </m:r>
      </m:oMath>
      <w:r w:rsidR="000C10CC" w:rsidRPr="00E81F8A">
        <w:rPr>
          <w:rFonts w:eastAsiaTheme="minorEastAsia"/>
        </w:rPr>
        <w:t xml:space="preserve"> a vedeme jím přímku </w:t>
      </w:r>
      <m:oMath>
        <m:r>
          <w:rPr>
            <w:rFonts w:ascii="Cambria Math" w:eastAsiaTheme="minorEastAsia" w:hAnsi="Cambria Math"/>
          </w:rPr>
          <m:t>n'</m:t>
        </m:r>
      </m:oMath>
      <w:r w:rsidR="000C10CC" w:rsidRPr="00E81F8A">
        <w:rPr>
          <w:rFonts w:eastAsiaTheme="minorEastAsia"/>
        </w:rPr>
        <w:t xml:space="preserve"> rovnoběžnou s osou kolineace, dostáváme na </w:t>
      </w:r>
      <m:oMath>
        <m:r>
          <w:rPr>
            <w:rFonts w:ascii="Cambria Math" w:eastAsiaTheme="minorEastAsia" w:hAnsi="Cambria Math"/>
          </w:rPr>
          <m:t>k‘</m:t>
        </m:r>
      </m:oMath>
      <w:r w:rsidR="000C10CC" w:rsidRPr="00E81F8A">
        <w:rPr>
          <w:rFonts w:eastAsiaTheme="minorEastAsia"/>
        </w:rPr>
        <w:t xml:space="preserve"> body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, Q'</m:t>
        </m:r>
      </m:oMath>
      <w:r w:rsidR="000C10CC" w:rsidRPr="00E81F8A">
        <w:rPr>
          <w:rFonts w:eastAsiaTheme="minorEastAsia"/>
        </w:rPr>
        <w:t xml:space="preserve">. Jim odpovídající body </w:t>
      </w:r>
      <m:oMath>
        <m:r>
          <w:rPr>
            <w:rFonts w:ascii="Cambria Math" w:eastAsiaTheme="minorEastAsia" w:hAnsi="Cambria Math"/>
          </w:rPr>
          <m:t>P, Q</m:t>
        </m:r>
      </m:oMath>
      <w:r w:rsidR="000C10CC" w:rsidRPr="00E81F8A">
        <w:rPr>
          <w:rFonts w:eastAsiaTheme="minorEastAsia"/>
        </w:rPr>
        <w:t xml:space="preserve"> omezují průměr </w:t>
      </w:r>
      <m:oMath>
        <m:r>
          <w:rPr>
            <w:rFonts w:ascii="Cambria Math" w:eastAsiaTheme="minorEastAsia" w:hAnsi="Cambria Math"/>
          </w:rPr>
          <m:t>n</m:t>
        </m:r>
      </m:oMath>
      <w:r w:rsidR="000C10CC" w:rsidRPr="00E81F8A">
        <w:rPr>
          <w:rFonts w:eastAsiaTheme="minorEastAsia"/>
        </w:rPr>
        <w:t xml:space="preserve">. Elipsa </w:t>
      </w:r>
      <m:oMath>
        <m:r>
          <w:rPr>
            <w:rFonts w:ascii="Cambria Math" w:eastAsiaTheme="minorEastAsia" w:hAnsi="Cambria Math"/>
          </w:rPr>
          <m:t>k</m:t>
        </m:r>
      </m:oMath>
      <w:r w:rsidR="000C10CC" w:rsidRPr="00E81F8A">
        <w:rPr>
          <w:rFonts w:eastAsiaTheme="minorEastAsia"/>
        </w:rPr>
        <w:t xml:space="preserve"> je určena sdruženými průměry </w:t>
      </w:r>
      <m:oMath>
        <m:r>
          <w:rPr>
            <w:rFonts w:ascii="Cambria Math" w:eastAsiaTheme="minorEastAsia" w:hAnsi="Cambria Math"/>
          </w:rPr>
          <m:t>MN, PQ</m:t>
        </m:r>
      </m:oMath>
      <w:r w:rsidR="000C10CC" w:rsidRPr="00E81F8A">
        <w:rPr>
          <w:rFonts w:eastAsiaTheme="minorEastAsia"/>
        </w:rPr>
        <w:t>.</w:t>
      </w:r>
    </w:p>
    <w:p w:rsidR="000C10CC" w:rsidRDefault="000C10CC">
      <w:pPr>
        <w:rPr>
          <w:rFonts w:eastAsiaTheme="minorEastAsia"/>
        </w:rPr>
      </w:pPr>
    </w:p>
    <w:p w:rsidR="000C10CC" w:rsidRDefault="000C10CC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9990027" cy="4867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l_E-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4118" cy="487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0CC" w:rsidRDefault="000C10CC"/>
    <w:p w:rsidR="00106ACB" w:rsidRDefault="00106ACB" w:rsidP="00106ACB">
      <w:pPr>
        <w:rPr>
          <w:rFonts w:eastAsiaTheme="minorEastAsia"/>
        </w:rPr>
      </w:pPr>
    </w:p>
    <w:p w:rsidR="00106ACB" w:rsidRDefault="00106ACB" w:rsidP="00106ACB">
      <w:pPr>
        <w:rPr>
          <w:rFonts w:eastAsiaTheme="minorEastAsia"/>
        </w:rPr>
      </w:pPr>
    </w:p>
    <w:p w:rsidR="00106ACB" w:rsidRDefault="00106ACB" w:rsidP="00106ACB">
      <w:pPr>
        <w:rPr>
          <w:rFonts w:eastAsiaTheme="minorEastAsia"/>
        </w:rPr>
      </w:pPr>
    </w:p>
    <w:p w:rsidR="00106ACB" w:rsidRDefault="00106ACB" w:rsidP="00106ACB">
      <w:pPr>
        <w:rPr>
          <w:rFonts w:eastAsiaTheme="minorEastAsia"/>
        </w:rPr>
      </w:pPr>
    </w:p>
    <w:p w:rsidR="002A3D5D" w:rsidRPr="00E81F8A" w:rsidRDefault="00106ACB" w:rsidP="00E81F8A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E81F8A">
        <w:rPr>
          <w:rFonts w:eastAsiaTheme="minorEastAsia"/>
        </w:rPr>
        <w:lastRenderedPageBreak/>
        <w:t xml:space="preserve">Úběžnice </w:t>
      </w:r>
      <m:oMath>
        <m:r>
          <w:rPr>
            <w:rFonts w:ascii="Cambria Math" w:eastAsiaTheme="minorEastAsia" w:hAnsi="Cambria Math"/>
          </w:rPr>
          <m:t>u'</m:t>
        </m:r>
      </m:oMath>
      <w:r w:rsidRPr="00E81F8A">
        <w:rPr>
          <w:rFonts w:eastAsiaTheme="minorEastAsia"/>
        </w:rPr>
        <w:t xml:space="preserve"> je tečnou kružnice </w:t>
      </w:r>
      <m:oMath>
        <m:r>
          <w:rPr>
            <w:rFonts w:ascii="Cambria Math" w:hAnsi="Cambria Math"/>
          </w:rPr>
          <m:t>k'</m:t>
        </m:r>
      </m:oMath>
      <w:r w:rsidRPr="00E81F8A">
        <w:rPr>
          <w:rFonts w:eastAsiaTheme="minorEastAsia"/>
        </w:rPr>
        <w:t xml:space="preserve">, obrazem kružnice je tedy parabola. Pro odpovídající parabolu  </w:t>
      </w:r>
      <m:oMath>
        <m:r>
          <w:rPr>
            <w:rFonts w:ascii="Cambria Math" w:eastAsiaTheme="minorEastAsia" w:hAnsi="Cambria Math"/>
          </w:rPr>
          <m:t>k </m:t>
        </m:r>
      </m:oMath>
      <w:r w:rsidRPr="00E81F8A">
        <w:rPr>
          <w:rFonts w:eastAsiaTheme="minorEastAsia"/>
        </w:rPr>
        <w:t xml:space="preserve">sestrojíme osu a vrcholovou tečnu. Směr osy paraboly je určen </w:t>
      </w:r>
      <m:oMath>
        <m:r>
          <w:rPr>
            <w:rFonts w:ascii="Cambria Math" w:eastAsiaTheme="minorEastAsia" w:hAnsi="Cambria Math"/>
          </w:rPr>
          <m:t>SU'</m:t>
        </m:r>
      </m:oMath>
      <w:r w:rsidRPr="00E81F8A">
        <w:rPr>
          <w:rFonts w:eastAsiaTheme="minorEastAsia"/>
        </w:rPr>
        <w:t xml:space="preserve">, kde </w:t>
      </w:r>
      <m:oMath>
        <m:r>
          <w:rPr>
            <w:rFonts w:ascii="Cambria Math" w:eastAsiaTheme="minorEastAsia" w:hAnsi="Cambria Math"/>
          </w:rPr>
          <m:t>U'</m:t>
        </m:r>
      </m:oMath>
      <w:r w:rsidRPr="00E81F8A">
        <w:rPr>
          <w:rFonts w:eastAsiaTheme="minorEastAsia"/>
        </w:rPr>
        <w:t xml:space="preserve"> je dotykový bod kružnice </w:t>
      </w:r>
      <m:oMath>
        <m:r>
          <w:rPr>
            <w:rFonts w:ascii="Cambria Math" w:hAnsi="Cambria Math"/>
          </w:rPr>
          <m:t>k'</m:t>
        </m:r>
      </m:oMath>
      <w:r w:rsidRPr="00E81F8A">
        <w:rPr>
          <w:rFonts w:eastAsiaTheme="minorEastAsia"/>
        </w:rPr>
        <w:t xml:space="preserve"> a úběžnice </w:t>
      </w:r>
      <m:oMath>
        <m:r>
          <w:rPr>
            <w:rFonts w:ascii="Cambria Math" w:eastAsiaTheme="minorEastAsia" w:hAnsi="Cambria Math"/>
          </w:rPr>
          <m:t>u'</m:t>
        </m:r>
      </m:oMath>
      <w:r w:rsidRPr="00E81F8A">
        <w:rPr>
          <w:rFonts w:eastAsiaTheme="minorEastAsia"/>
        </w:rPr>
        <w:t xml:space="preserve">. Směr vrcholové tečny je kolmý k </w:t>
      </w:r>
      <m:oMath>
        <m:r>
          <w:rPr>
            <w:rFonts w:ascii="Cambria Math" w:eastAsiaTheme="minorEastAsia" w:hAnsi="Cambria Math"/>
          </w:rPr>
          <m:t>SU'</m:t>
        </m:r>
      </m:oMath>
      <w:r w:rsidRPr="00E81F8A">
        <w:rPr>
          <w:rFonts w:eastAsiaTheme="minorEastAsia"/>
        </w:rPr>
        <w:t xml:space="preserve">. K jejímu nevlastnímu bodu </w:t>
      </w:r>
      <m:oMath>
        <m:r>
          <w:rPr>
            <w:rFonts w:ascii="Cambria Math" w:eastAsiaTheme="minorEastAsia" w:hAnsi="Cambria Math"/>
          </w:rPr>
          <m:t>V∞</m:t>
        </m:r>
      </m:oMath>
      <w:r w:rsidRPr="00E81F8A">
        <w:rPr>
          <w:rFonts w:eastAsiaTheme="minorEastAsia"/>
        </w:rPr>
        <w:t xml:space="preserve"> určíme odpovídající úběžník </w:t>
      </w:r>
      <m:oMath>
        <m:r>
          <w:rPr>
            <w:rFonts w:ascii="Cambria Math" w:eastAsiaTheme="minorEastAsia" w:hAnsi="Cambria Math"/>
          </w:rPr>
          <m:t>V‘</m:t>
        </m:r>
      </m:oMath>
      <w:r w:rsidRPr="00E81F8A">
        <w:rPr>
          <w:rFonts w:eastAsiaTheme="minorEastAsia"/>
        </w:rPr>
        <w:t xml:space="preserve"> na </w:t>
      </w:r>
      <m:oMath>
        <m:r>
          <w:rPr>
            <w:rFonts w:ascii="Cambria Math" w:eastAsiaTheme="minorEastAsia" w:hAnsi="Cambria Math"/>
          </w:rPr>
          <m:t>u'</m:t>
        </m:r>
      </m:oMath>
      <w:r w:rsidRPr="00E81F8A">
        <w:rPr>
          <w:rFonts w:eastAsiaTheme="minorEastAsia"/>
        </w:rPr>
        <w:t xml:space="preserve"> (jako průsečík kolmice vedené bodem </w:t>
      </w:r>
      <m:oMath>
        <m:r>
          <w:rPr>
            <w:rFonts w:ascii="Cambria Math" w:eastAsiaTheme="minorEastAsia" w:hAnsi="Cambria Math"/>
          </w:rPr>
          <m:t>S</m:t>
        </m:r>
      </m:oMath>
      <w:r w:rsidRPr="00E81F8A">
        <w:rPr>
          <w:rFonts w:eastAsiaTheme="minorEastAsia"/>
        </w:rPr>
        <w:t xml:space="preserve"> k přímce </w:t>
      </w:r>
      <m:oMath>
        <m:r>
          <w:rPr>
            <w:rFonts w:ascii="Cambria Math" w:eastAsiaTheme="minorEastAsia" w:hAnsi="Cambria Math"/>
          </w:rPr>
          <m:t>SU‘</m:t>
        </m:r>
      </m:oMath>
      <w:r w:rsidRPr="00E81F8A">
        <w:rPr>
          <w:rFonts w:eastAsiaTheme="minorEastAsia"/>
        </w:rPr>
        <w:t xml:space="preserve"> s úběžnicí </w:t>
      </w:r>
      <m:oMath>
        <m:r>
          <w:rPr>
            <w:rFonts w:ascii="Cambria Math" w:eastAsiaTheme="minorEastAsia" w:hAnsi="Cambria Math"/>
          </w:rPr>
          <m:t>u'</m:t>
        </m:r>
      </m:oMath>
      <w:r w:rsidRPr="00E81F8A">
        <w:rPr>
          <w:rFonts w:eastAsiaTheme="minorEastAsia"/>
        </w:rPr>
        <w:t>).</w:t>
      </w:r>
      <w:r w:rsidR="006C7EF0" w:rsidRPr="00E81F8A">
        <w:rPr>
          <w:rFonts w:eastAsiaTheme="minorEastAsia"/>
        </w:rPr>
        <w:t xml:space="preserve"> Tečna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, a'≠u'</m:t>
        </m:r>
      </m:oMath>
      <w:r w:rsidR="006C7EF0" w:rsidRPr="00E81F8A">
        <w:rPr>
          <w:rFonts w:eastAsiaTheme="minorEastAsia"/>
        </w:rPr>
        <w:t xml:space="preserve"> vedená z bodu V‘ ke </w:t>
      </w:r>
      <w:r w:rsidR="006C7EF0">
        <w:t xml:space="preserve">kružnici </w:t>
      </w:r>
      <m:oMath>
        <m:r>
          <w:rPr>
            <w:rFonts w:ascii="Cambria Math" w:hAnsi="Cambria Math"/>
          </w:rPr>
          <m:t>k'</m:t>
        </m:r>
      </m:oMath>
      <w:r w:rsidR="006C7EF0" w:rsidRPr="00E81F8A">
        <w:rPr>
          <w:rFonts w:eastAsiaTheme="minorEastAsia"/>
        </w:rPr>
        <w:t xml:space="preserve"> odpovídá tedy vrcholové tečně paraboly a její dotykový bod </w:t>
      </w:r>
      <m:oMath>
        <m:r>
          <w:rPr>
            <w:rFonts w:ascii="Cambria Math" w:eastAsiaTheme="minorEastAsia" w:hAnsi="Cambria Math"/>
          </w:rPr>
          <m:t>A‘</m:t>
        </m:r>
      </m:oMath>
      <w:r w:rsidR="006C7EF0" w:rsidRPr="00E81F8A">
        <w:rPr>
          <w:rFonts w:eastAsiaTheme="minorEastAsia"/>
        </w:rPr>
        <w:t xml:space="preserve"> odpovídá vrcholu </w:t>
      </w:r>
      <m:oMath>
        <m:r>
          <w:rPr>
            <w:rFonts w:ascii="Cambria Math" w:eastAsiaTheme="minorEastAsia" w:hAnsi="Cambria Math"/>
          </w:rPr>
          <m:t>A</m:t>
        </m:r>
      </m:oMath>
      <w:r w:rsidR="006C7EF0" w:rsidRPr="00E81F8A">
        <w:rPr>
          <w:rFonts w:eastAsiaTheme="minorEastAsia"/>
        </w:rPr>
        <w:t xml:space="preserve">. </w:t>
      </w:r>
      <w:r w:rsidR="002A3D5D" w:rsidRPr="00E81F8A">
        <w:rPr>
          <w:rFonts w:eastAsiaTheme="minorEastAsia"/>
        </w:rPr>
        <w:t xml:space="preserve">Spojnice </w:t>
      </w:r>
      <m:oMath>
        <m:r>
          <w:rPr>
            <w:rFonts w:ascii="Cambria Math" w:eastAsiaTheme="minorEastAsia" w:hAnsi="Cambria Math"/>
          </w:rPr>
          <m:t>A’U‘</m:t>
        </m:r>
      </m:oMath>
      <w:r w:rsidR="002A3D5D" w:rsidRPr="00E81F8A">
        <w:rPr>
          <w:rFonts w:eastAsiaTheme="minorEastAsia"/>
        </w:rPr>
        <w:t xml:space="preserve"> odpovídá ose paraboly. Osu paraboly prochází </w:t>
      </w:r>
      <w:proofErr w:type="spellStart"/>
      <w:r w:rsidR="002A3D5D" w:rsidRPr="00E81F8A">
        <w:rPr>
          <w:rFonts w:eastAsiaTheme="minorEastAsia"/>
        </w:rPr>
        <w:t>samodružným</w:t>
      </w:r>
      <w:proofErr w:type="spellEnd"/>
      <w:r w:rsidR="002A3D5D" w:rsidRPr="00E81F8A">
        <w:rPr>
          <w:rFonts w:eastAsiaTheme="minorEastAsia"/>
        </w:rPr>
        <w:t xml:space="preserve"> bodem </w:t>
      </w:r>
      <m:oMath>
        <m:r>
          <w:rPr>
            <w:rFonts w:ascii="Cambria Math" w:eastAsiaTheme="minorEastAsia" w:hAnsi="Cambria Math"/>
          </w:rPr>
          <m:t>1</m:t>
        </m:r>
      </m:oMath>
      <w:r w:rsidR="002A3D5D" w:rsidRPr="00E81F8A">
        <w:rPr>
          <w:rFonts w:eastAsiaTheme="minorEastAsia"/>
        </w:rPr>
        <w:t xml:space="preserve"> a je rovnoběžná s </w:t>
      </w:r>
      <m:oMath>
        <m:r>
          <w:rPr>
            <w:rFonts w:ascii="Cambria Math" w:eastAsiaTheme="minorEastAsia" w:hAnsi="Cambria Math"/>
          </w:rPr>
          <m:t>SU'</m:t>
        </m:r>
      </m:oMath>
      <w:r w:rsidR="002A3D5D" w:rsidRPr="00E81F8A">
        <w:rPr>
          <w:rFonts w:eastAsiaTheme="minorEastAsia"/>
        </w:rPr>
        <w:t xml:space="preserve">. Ze středu </w:t>
      </w:r>
      <m:oMath>
        <m:r>
          <w:rPr>
            <w:rFonts w:ascii="Cambria Math" w:eastAsiaTheme="minorEastAsia" w:hAnsi="Cambria Math"/>
          </w:rPr>
          <m:t>S</m:t>
        </m:r>
      </m:oMath>
      <w:r w:rsidR="002A3D5D" w:rsidRPr="00E81F8A">
        <w:rPr>
          <w:rFonts w:eastAsiaTheme="minorEastAsia"/>
        </w:rPr>
        <w:t xml:space="preserve"> na ni promítneme bod A‘ a získáme vrchol paraboly. Vrcholová tečna prochází vrcholem </w:t>
      </w:r>
      <m:oMath>
        <m:r>
          <w:rPr>
            <w:rFonts w:ascii="Cambria Math" w:eastAsiaTheme="minorEastAsia" w:hAnsi="Cambria Math"/>
          </w:rPr>
          <m:t>A</m:t>
        </m:r>
      </m:oMath>
      <w:r w:rsidR="002A3D5D" w:rsidRPr="00E81F8A">
        <w:rPr>
          <w:rFonts w:eastAsiaTheme="minorEastAsia"/>
        </w:rPr>
        <w:t xml:space="preserve"> a je rovnoběžná s </w:t>
      </w:r>
      <m:oMath>
        <m:r>
          <w:rPr>
            <w:rFonts w:ascii="Cambria Math" w:eastAsiaTheme="minorEastAsia" w:hAnsi="Cambria Math"/>
          </w:rPr>
          <m:t>SV‘</m:t>
        </m:r>
      </m:oMath>
      <w:r w:rsidR="002A3D5D" w:rsidRPr="00E81F8A">
        <w:rPr>
          <w:rFonts w:eastAsiaTheme="minorEastAsia"/>
        </w:rPr>
        <w:t xml:space="preserve">. Pro </w:t>
      </w:r>
      <w:r w:rsidR="004072E5" w:rsidRPr="00E81F8A">
        <w:rPr>
          <w:rFonts w:eastAsiaTheme="minorEastAsia"/>
        </w:rPr>
        <w:t>naleze</w:t>
      </w:r>
      <w:r w:rsidR="002A3D5D" w:rsidRPr="00E81F8A">
        <w:rPr>
          <w:rFonts w:eastAsiaTheme="minorEastAsia"/>
        </w:rPr>
        <w:t xml:space="preserve">ní ohniska </w:t>
      </w:r>
      <m:oMath>
        <m:r>
          <w:rPr>
            <w:rFonts w:ascii="Cambria Math" w:eastAsiaTheme="minorEastAsia" w:hAnsi="Cambria Math"/>
          </w:rPr>
          <m:t>F</m:t>
        </m:r>
      </m:oMath>
      <w:r w:rsidR="002A3D5D" w:rsidRPr="00E81F8A">
        <w:rPr>
          <w:rFonts w:eastAsiaTheme="minorEastAsia"/>
        </w:rPr>
        <w:t xml:space="preserve"> a řídící přímky zvolíme na kružnici </w:t>
      </w:r>
      <m:oMath>
        <m:r>
          <w:rPr>
            <w:rFonts w:ascii="Cambria Math" w:hAnsi="Cambria Math"/>
          </w:rPr>
          <m:t>k'</m:t>
        </m:r>
      </m:oMath>
      <w:r w:rsidR="002A3D5D" w:rsidRPr="00E81F8A">
        <w:rPr>
          <w:rFonts w:eastAsiaTheme="minorEastAsia"/>
        </w:rPr>
        <w:t xml:space="preserve"> bod </w:t>
      </w:r>
      <m:oMath>
        <m:r>
          <w:rPr>
            <w:rFonts w:ascii="Cambria Math" w:eastAsiaTheme="minorEastAsia" w:hAnsi="Cambria Math"/>
          </w:rPr>
          <m:t>T‘</m:t>
        </m:r>
      </m:oMath>
      <w:r w:rsidR="002A3D5D" w:rsidRPr="00E81F8A">
        <w:rPr>
          <w:rFonts w:eastAsiaTheme="minorEastAsia"/>
        </w:rPr>
        <w:t xml:space="preserve"> </w:t>
      </w:r>
      <w:r w:rsidR="004457AF" w:rsidRPr="00E81F8A">
        <w:rPr>
          <w:rFonts w:eastAsiaTheme="minorEastAsia"/>
        </w:rPr>
        <w:t xml:space="preserve">a sestrojíme v něm tečnu </w:t>
      </w:r>
      <m:oMath>
        <m:r>
          <w:rPr>
            <w:rFonts w:ascii="Cambria Math" w:eastAsiaTheme="minorEastAsia" w:hAnsi="Cambria Math"/>
          </w:rPr>
          <m:t>t‘</m:t>
        </m:r>
      </m:oMath>
      <w:r w:rsidR="004457AF" w:rsidRPr="00E81F8A">
        <w:rPr>
          <w:rFonts w:eastAsiaTheme="minorEastAsia"/>
        </w:rPr>
        <w:t xml:space="preserve">. V kolineaci určíme jejich obrazy a pomocí ohniskových vlastností již získáme ohnisko </w:t>
      </w:r>
      <m:oMath>
        <m:r>
          <w:rPr>
            <w:rFonts w:ascii="Cambria Math" w:eastAsiaTheme="minorEastAsia" w:hAnsi="Cambria Math"/>
          </w:rPr>
          <m:t>F</m:t>
        </m:r>
      </m:oMath>
      <w:r w:rsidR="004457AF" w:rsidRPr="00E81F8A">
        <w:rPr>
          <w:rFonts w:eastAsiaTheme="minorEastAsia"/>
        </w:rPr>
        <w:t xml:space="preserve"> a řídící přímku </w:t>
      </w:r>
      <m:oMath>
        <m:r>
          <w:rPr>
            <w:rFonts w:ascii="Cambria Math" w:eastAsiaTheme="minorEastAsia" w:hAnsi="Cambria Math"/>
          </w:rPr>
          <m:t>d</m:t>
        </m:r>
      </m:oMath>
      <w:r w:rsidR="004457AF" w:rsidRPr="00E81F8A">
        <w:rPr>
          <w:rFonts w:eastAsiaTheme="minorEastAsia"/>
        </w:rPr>
        <w:t>.</w:t>
      </w:r>
    </w:p>
    <w:p w:rsidR="00106ACB" w:rsidRDefault="004457AF">
      <w:r>
        <w:rPr>
          <w:noProof/>
          <w:lang w:eastAsia="cs-CZ"/>
        </w:rPr>
        <w:drawing>
          <wp:inline distT="0" distB="0" distL="0" distR="0">
            <wp:extent cx="9242946" cy="45053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l_P-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258" cy="450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7AF" w:rsidRDefault="004457AF"/>
    <w:p w:rsidR="004457AF" w:rsidRDefault="004457AF"/>
    <w:p w:rsidR="004457AF" w:rsidRDefault="004457AF"/>
    <w:p w:rsidR="004457AF" w:rsidRDefault="004457AF"/>
    <w:p w:rsidR="004457AF" w:rsidRDefault="004457AF"/>
    <w:p w:rsidR="004457AF" w:rsidRDefault="004457AF"/>
    <w:p w:rsidR="004457AF" w:rsidRDefault="004457AF"/>
    <w:p w:rsidR="004457AF" w:rsidRDefault="004457AF"/>
    <w:p w:rsidR="004457AF" w:rsidRDefault="004457AF" w:rsidP="00E81F8A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E81F8A">
        <w:rPr>
          <w:rFonts w:eastAsiaTheme="minorEastAsia"/>
        </w:rPr>
        <w:t xml:space="preserve">Kružnice </w:t>
      </w:r>
      <m:oMath>
        <m:r>
          <w:rPr>
            <w:rFonts w:ascii="Cambria Math" w:hAnsi="Cambria Math"/>
          </w:rPr>
          <m:t>k'</m:t>
        </m:r>
      </m:oMath>
      <w:r w:rsidRPr="00E81F8A">
        <w:rPr>
          <w:rFonts w:eastAsiaTheme="minorEastAsia"/>
        </w:rPr>
        <w:t xml:space="preserve"> protíná úběžnici </w:t>
      </w:r>
      <m:oMath>
        <m:r>
          <w:rPr>
            <w:rFonts w:ascii="Cambria Math" w:eastAsiaTheme="minorEastAsia" w:hAnsi="Cambria Math"/>
          </w:rPr>
          <m:t>u'</m:t>
        </m:r>
      </m:oMath>
      <w:r w:rsidRPr="00E81F8A">
        <w:rPr>
          <w:rFonts w:eastAsiaTheme="minorEastAsia"/>
        </w:rPr>
        <w:t xml:space="preserve"> ve dvou různých bodech, jejím obrazem je tedy hyperbola. Pro odpovídající hyperbolu </w:t>
      </w:r>
      <m:oMath>
        <m:r>
          <w:rPr>
            <w:rFonts w:ascii="Cambria Math" w:eastAsiaTheme="minorEastAsia" w:hAnsi="Cambria Math"/>
          </w:rPr>
          <m:t>k </m:t>
        </m:r>
      </m:oMath>
      <w:r w:rsidRPr="00E81F8A">
        <w:rPr>
          <w:rFonts w:eastAsiaTheme="minorEastAsia"/>
        </w:rPr>
        <w:t xml:space="preserve">sestrojíme asymptoty a vrcholy. Průsečíkům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, N'</m:t>
        </m:r>
      </m:oMath>
      <w:r w:rsidRPr="00E81F8A">
        <w:rPr>
          <w:rFonts w:eastAsiaTheme="minorEastAsia"/>
        </w:rPr>
        <w:t xml:space="preserve"> úběžnice </w:t>
      </w:r>
      <m:oMath>
        <m:r>
          <w:rPr>
            <w:rFonts w:ascii="Cambria Math" w:eastAsiaTheme="minorEastAsia" w:hAnsi="Cambria Math"/>
          </w:rPr>
          <m:t>u'</m:t>
        </m:r>
      </m:oMath>
      <w:r w:rsidRPr="00E81F8A">
        <w:rPr>
          <w:rFonts w:eastAsiaTheme="minorEastAsia"/>
        </w:rPr>
        <w:t xml:space="preserve"> s </w:t>
      </w:r>
      <w:r>
        <w:t xml:space="preserve">kružnicí </w:t>
      </w:r>
      <m:oMath>
        <m:r>
          <w:rPr>
            <w:rFonts w:ascii="Cambria Math" w:hAnsi="Cambria Math"/>
          </w:rPr>
          <m:t>k'</m:t>
        </m:r>
      </m:oMath>
      <w:r w:rsidRPr="00E81F8A">
        <w:rPr>
          <w:rFonts w:eastAsiaTheme="minorEastAsia"/>
        </w:rPr>
        <w:t xml:space="preserve"> odpovídají nevlastní body </w:t>
      </w:r>
      <m:oMath>
        <m:r>
          <w:rPr>
            <w:rFonts w:ascii="Cambria Math" w:eastAsiaTheme="minorEastAsia" w:hAnsi="Cambria Math"/>
          </w:rPr>
          <m:t>M∞, N∞</m:t>
        </m:r>
      </m:oMath>
      <w:r w:rsidRPr="00E81F8A">
        <w:rPr>
          <w:rFonts w:eastAsiaTheme="minorEastAsia"/>
        </w:rPr>
        <w:t xml:space="preserve"> hyperboly </w:t>
      </w:r>
      <m:oMath>
        <m:r>
          <w:rPr>
            <w:rFonts w:ascii="Cambria Math" w:eastAsiaTheme="minorEastAsia" w:hAnsi="Cambria Math"/>
          </w:rPr>
          <m:t>k</m:t>
        </m:r>
      </m:oMath>
      <w:r w:rsidRPr="00E81F8A">
        <w:rPr>
          <w:rFonts w:eastAsiaTheme="minorEastAsia"/>
        </w:rPr>
        <w:t xml:space="preserve">, tj. </w:t>
      </w:r>
      <m:oMath>
        <m:r>
          <w:rPr>
            <w:rFonts w:ascii="Cambria Math" w:eastAsiaTheme="minorEastAsia" w:hAnsi="Cambria Math"/>
          </w:rPr>
          <m:t>S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, SN'</m:t>
        </m:r>
      </m:oMath>
      <w:r w:rsidRPr="00E81F8A">
        <w:rPr>
          <w:rFonts w:eastAsiaTheme="minorEastAsia"/>
        </w:rPr>
        <w:t xml:space="preserve"> jsou směry asymptot. Tečnám sestrojeným v bodech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, N'</m:t>
        </m:r>
      </m:oMath>
      <w:r w:rsidRPr="00E81F8A">
        <w:rPr>
          <w:rFonts w:eastAsiaTheme="minorEastAsia"/>
        </w:rPr>
        <w:t xml:space="preserve"> ke </w:t>
      </w:r>
      <w:r>
        <w:t xml:space="preserve">kružnici </w:t>
      </w:r>
      <m:oMath>
        <m:r>
          <w:rPr>
            <w:rFonts w:ascii="Cambria Math" w:hAnsi="Cambria Math"/>
          </w:rPr>
          <m:t>k'</m:t>
        </m:r>
      </m:oMath>
      <w:r w:rsidRPr="00E81F8A">
        <w:rPr>
          <w:rFonts w:eastAsiaTheme="minorEastAsia"/>
        </w:rPr>
        <w:t xml:space="preserve">, odpovídají asymptoty </w:t>
      </w:r>
      <m:oMath>
        <m:r>
          <w:rPr>
            <w:rFonts w:ascii="Cambria Math" w:eastAsiaTheme="minorEastAsia" w:hAnsi="Cambria Math"/>
          </w:rPr>
          <m:t>m, n</m:t>
        </m:r>
      </m:oMath>
      <w:r w:rsidR="006D45BD" w:rsidRPr="00E81F8A">
        <w:rPr>
          <w:rFonts w:eastAsiaTheme="minorEastAsia"/>
        </w:rPr>
        <w:t xml:space="preserve">; jejich průsečíku </w:t>
      </w:r>
      <m:oMath>
        <m:r>
          <w:rPr>
            <w:rFonts w:ascii="Cambria Math" w:eastAsiaTheme="minorEastAsia" w:hAnsi="Cambria Math"/>
          </w:rPr>
          <m:t>O‘</m:t>
        </m:r>
      </m:oMath>
      <w:r w:rsidR="006D45BD" w:rsidRPr="00E81F8A">
        <w:rPr>
          <w:rFonts w:eastAsiaTheme="minorEastAsia"/>
        </w:rPr>
        <w:t xml:space="preserve"> odpovídá střed </w:t>
      </w:r>
      <m:oMath>
        <m:r>
          <w:rPr>
            <w:rFonts w:ascii="Cambria Math" w:eastAsiaTheme="minorEastAsia" w:hAnsi="Cambria Math"/>
          </w:rPr>
          <m:t>O</m:t>
        </m:r>
      </m:oMath>
      <w:r w:rsidR="006D45BD" w:rsidRPr="00E81F8A">
        <w:rPr>
          <w:rFonts w:eastAsiaTheme="minorEastAsia"/>
        </w:rPr>
        <w:t xml:space="preserve"> hyperboly </w:t>
      </w:r>
      <m:oMath>
        <m:r>
          <w:rPr>
            <w:rFonts w:ascii="Cambria Math" w:eastAsiaTheme="minorEastAsia" w:hAnsi="Cambria Math"/>
          </w:rPr>
          <m:t>k</m:t>
        </m:r>
      </m:oMath>
      <w:r w:rsidR="006D45BD" w:rsidRPr="00E81F8A">
        <w:rPr>
          <w:rFonts w:eastAsiaTheme="minorEastAsia"/>
        </w:rPr>
        <w:t>.</w:t>
      </w:r>
      <w:r w:rsidR="004072E5" w:rsidRPr="00E81F8A">
        <w:rPr>
          <w:rFonts w:eastAsiaTheme="minorEastAsia"/>
        </w:rPr>
        <w:t xml:space="preserve"> K ose </w:t>
      </w:r>
      <m:oMath>
        <m:r>
          <w:rPr>
            <w:rFonts w:ascii="Cambria Math" w:eastAsiaTheme="minorEastAsia" w:hAnsi="Cambria Math"/>
          </w:rPr>
          <m:t>g</m:t>
        </m:r>
      </m:oMath>
      <w:r w:rsidR="004072E5" w:rsidRPr="00E81F8A">
        <w:rPr>
          <w:rFonts w:eastAsiaTheme="minorEastAsia"/>
        </w:rPr>
        <w:t xml:space="preserve"> (vybereme tu osu, jejíž obraz protíná kružnici </w:t>
      </w:r>
      <m:oMath>
        <m:r>
          <w:rPr>
            <w:rFonts w:ascii="Cambria Math" w:hAnsi="Cambria Math"/>
          </w:rPr>
          <m:t>k'</m:t>
        </m:r>
      </m:oMath>
      <w:r w:rsidR="004072E5" w:rsidRPr="00E81F8A">
        <w:rPr>
          <w:rFonts w:eastAsiaTheme="minorEastAsia"/>
        </w:rPr>
        <w:t xml:space="preserve">) asymptot </w:t>
      </w:r>
      <m:oMath>
        <m:r>
          <w:rPr>
            <w:rFonts w:ascii="Cambria Math" w:eastAsiaTheme="minorEastAsia" w:hAnsi="Cambria Math"/>
          </w:rPr>
          <m:t>m, n</m:t>
        </m:r>
      </m:oMath>
      <w:r w:rsidR="004072E5" w:rsidRPr="00E81F8A">
        <w:rPr>
          <w:rFonts w:eastAsiaTheme="minorEastAsia"/>
        </w:rPr>
        <w:t xml:space="preserve"> najdeme odpovídající přímku </w:t>
      </w:r>
      <m:oMath>
        <m:r>
          <w:rPr>
            <w:rFonts w:ascii="Cambria Math" w:eastAsiaTheme="minorEastAsia" w:hAnsi="Cambria Math"/>
          </w:rPr>
          <m:t>g‘</m:t>
        </m:r>
      </m:oMath>
      <w:r w:rsidR="004072E5" w:rsidRPr="00E81F8A">
        <w:rPr>
          <w:rFonts w:eastAsiaTheme="minorEastAsia"/>
        </w:rPr>
        <w:t xml:space="preserve">. Obrazy průsečíků </w:t>
      </w:r>
      <m:oMath>
        <m:r>
          <w:rPr>
            <w:rFonts w:ascii="Cambria Math" w:eastAsiaTheme="minorEastAsia" w:hAnsi="Cambria Math"/>
          </w:rPr>
          <m:t>A‘, B‘</m:t>
        </m:r>
      </m:oMath>
      <w:r w:rsidR="004072E5" w:rsidRPr="00E81F8A">
        <w:rPr>
          <w:rFonts w:eastAsiaTheme="minorEastAsia"/>
        </w:rPr>
        <w:t xml:space="preserve"> </w:t>
      </w:r>
      <w:r w:rsidR="004072E5">
        <w:t xml:space="preserve">kružnice </w:t>
      </w:r>
      <m:oMath>
        <m:r>
          <w:rPr>
            <w:rFonts w:ascii="Cambria Math" w:hAnsi="Cambria Math"/>
          </w:rPr>
          <m:t>k'</m:t>
        </m:r>
      </m:oMath>
      <w:r w:rsidR="004072E5" w:rsidRPr="00E81F8A">
        <w:rPr>
          <w:rFonts w:eastAsiaTheme="minorEastAsia"/>
        </w:rPr>
        <w:t xml:space="preserve"> a přímky </w:t>
      </w:r>
      <m:oMath>
        <m:r>
          <w:rPr>
            <w:rFonts w:ascii="Cambria Math" w:eastAsiaTheme="minorEastAsia" w:hAnsi="Cambria Math"/>
          </w:rPr>
          <m:t>g‘</m:t>
        </m:r>
      </m:oMath>
      <w:r w:rsidR="004072E5" w:rsidRPr="00E81F8A">
        <w:rPr>
          <w:rFonts w:eastAsiaTheme="minorEastAsia"/>
        </w:rPr>
        <w:t xml:space="preserve"> jsou právě vrcholy </w:t>
      </w:r>
      <m:oMath>
        <m:r>
          <w:rPr>
            <w:rFonts w:ascii="Cambria Math" w:eastAsiaTheme="minorEastAsia" w:hAnsi="Cambria Math"/>
          </w:rPr>
          <m:t>A, B</m:t>
        </m:r>
      </m:oMath>
      <w:r w:rsidR="004072E5" w:rsidRPr="00E81F8A">
        <w:rPr>
          <w:rFonts w:eastAsiaTheme="minorEastAsia"/>
        </w:rPr>
        <w:t xml:space="preserve"> hyperboly </w:t>
      </w:r>
      <m:oMath>
        <m:r>
          <w:rPr>
            <w:rFonts w:ascii="Cambria Math" w:eastAsiaTheme="minorEastAsia" w:hAnsi="Cambria Math"/>
          </w:rPr>
          <m:t>k</m:t>
        </m:r>
      </m:oMath>
      <w:r w:rsidR="00FA0C1F" w:rsidRPr="00E81F8A">
        <w:rPr>
          <w:rFonts w:eastAsiaTheme="minorEastAsia"/>
        </w:rPr>
        <w:t xml:space="preserve">. </w:t>
      </w:r>
    </w:p>
    <w:p w:rsidR="00D9618F" w:rsidRDefault="00D9618F" w:rsidP="00D9618F">
      <w:pPr>
        <w:rPr>
          <w:rFonts w:eastAsiaTheme="minorEastAsia"/>
        </w:rPr>
      </w:pPr>
    </w:p>
    <w:p w:rsidR="00D9618F" w:rsidRPr="00D9618F" w:rsidRDefault="00D9618F" w:rsidP="00D9618F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9985508" cy="48672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l_H-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189" cy="487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7AF" w:rsidRDefault="004457AF">
      <w:r>
        <w:rPr>
          <w:rFonts w:eastAsiaTheme="minorEastAsia"/>
        </w:rPr>
        <w:t xml:space="preserve"> </w:t>
      </w:r>
    </w:p>
    <w:p w:rsidR="004457AF" w:rsidRDefault="004457AF"/>
    <w:p w:rsidR="00D9618F" w:rsidRDefault="00D9618F"/>
    <w:p w:rsidR="00D9618F" w:rsidRDefault="00D9618F"/>
    <w:p w:rsidR="00D9618F" w:rsidRDefault="00D9618F"/>
    <w:p w:rsidR="00D9618F" w:rsidRDefault="00D9618F"/>
    <w:p w:rsidR="00D9618F" w:rsidRDefault="00D9618F"/>
    <w:p w:rsidR="00D9618F" w:rsidRDefault="00D9618F">
      <w:pPr>
        <w:rPr>
          <w:rFonts w:eastAsiaTheme="minorEastAsia"/>
        </w:rPr>
      </w:pPr>
      <w:r>
        <w:lastRenderedPageBreak/>
        <w:t xml:space="preserve">Sestrojte hlavní vrcholy hyperboly, je-li dáno: </w:t>
      </w:r>
      <m:oMath>
        <m:r>
          <w:rPr>
            <w:rFonts w:ascii="Cambria Math" w:hAnsi="Cambria Math"/>
          </w:rPr>
          <m:t>u, v, M.</m:t>
        </m:r>
      </m:oMath>
    </w:p>
    <w:p w:rsidR="00D9618F" w:rsidRDefault="00154B02">
      <w:bookmarkStart w:id="0" w:name="_GoBack"/>
      <w:r>
        <w:rPr>
          <w:noProof/>
          <w:lang w:eastAsia="cs-CZ"/>
        </w:rPr>
        <w:drawing>
          <wp:inline distT="0" distB="0" distL="0" distR="0">
            <wp:extent cx="8611788" cy="42005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n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1990" cy="420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6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97D2A"/>
    <w:multiLevelType w:val="hybridMultilevel"/>
    <w:tmpl w:val="B570F6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79"/>
    <w:rsid w:val="000C10CC"/>
    <w:rsid w:val="00106ACB"/>
    <w:rsid w:val="00154B02"/>
    <w:rsid w:val="002920E2"/>
    <w:rsid w:val="002A3D5D"/>
    <w:rsid w:val="003F1CE6"/>
    <w:rsid w:val="004072E5"/>
    <w:rsid w:val="004457AF"/>
    <w:rsid w:val="00470C64"/>
    <w:rsid w:val="006C7EF0"/>
    <w:rsid w:val="006D45BD"/>
    <w:rsid w:val="006D64C4"/>
    <w:rsid w:val="00D9618F"/>
    <w:rsid w:val="00E15E79"/>
    <w:rsid w:val="00E62E4B"/>
    <w:rsid w:val="00E81F8A"/>
    <w:rsid w:val="00FA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467C"/>
  <w15:chartTrackingRefBased/>
  <w15:docId w15:val="{CE75EE99-BEDF-4DCC-9E44-71A705C8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0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1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1F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5E7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FA0C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81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81F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Marie Chodorová, Ph.D.</dc:creator>
  <cp:keywords/>
  <dc:description/>
  <cp:lastModifiedBy>RNDr. Marie Chodorová, Ph.D.</cp:lastModifiedBy>
  <cp:revision>2</cp:revision>
  <dcterms:created xsi:type="dcterms:W3CDTF">2020-12-01T11:07:00Z</dcterms:created>
  <dcterms:modified xsi:type="dcterms:W3CDTF">2020-12-01T11:07:00Z</dcterms:modified>
</cp:coreProperties>
</file>