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60" w:rsidRPr="0044204D" w:rsidRDefault="00404F00">
      <w:pPr>
        <w:rPr>
          <w:b/>
          <w:sz w:val="32"/>
          <w:szCs w:val="32"/>
        </w:rPr>
      </w:pPr>
      <w:r w:rsidRPr="0044204D">
        <w:rPr>
          <w:b/>
          <w:sz w:val="32"/>
          <w:szCs w:val="32"/>
        </w:rPr>
        <w:t>Kulová plocha</w:t>
      </w:r>
    </w:p>
    <w:p w:rsidR="00404F00" w:rsidRDefault="00404F00">
      <w:r>
        <w:t xml:space="preserve">Víme, že kulová plocha je množina bodů v prostoru, které mají od pevně zvoleného středu (jedná se o vlastní bod) plochy konstantní vzdálenost. Těleso omezené kulovou plochou je koule. Plochu kulovou lze vytvořit otáčením kružnice klem jejího průměru. Kulová plocha je tedy rotační plocha. </w:t>
      </w:r>
    </w:p>
    <w:p w:rsidR="00404F00" w:rsidRDefault="00404F00">
      <w:r w:rsidRPr="009130CD">
        <w:rPr>
          <w:b/>
        </w:rPr>
        <w:t>Tečná rovina</w:t>
      </w:r>
      <w:r>
        <w:t xml:space="preserve"> se dotýká kulové plochy v bodě dotyku</w:t>
      </w:r>
      <w:r w:rsidR="009130CD">
        <w:t xml:space="preserve"> a</w:t>
      </w:r>
      <w:r>
        <w:t xml:space="preserve"> je kolmá ke spojnici tohoto bod</w:t>
      </w:r>
      <w:r w:rsidR="009130CD">
        <w:t>u</w:t>
      </w:r>
      <w:r>
        <w:t xml:space="preserve"> dotyku se středem plochy</w:t>
      </w:r>
      <w:r w:rsidR="009130CD">
        <w:t xml:space="preserve"> (tj. </w:t>
      </w:r>
      <w:r w:rsidR="009130CD" w:rsidRPr="009130CD">
        <w:rPr>
          <w:b/>
        </w:rPr>
        <w:t>normále</w:t>
      </w:r>
      <w:r w:rsidRPr="009130CD">
        <w:rPr>
          <w:b/>
        </w:rPr>
        <w:t xml:space="preserve"> kulové plochy</w:t>
      </w:r>
      <w:r>
        <w:t xml:space="preserve"> v tomto bodě</w:t>
      </w:r>
      <w:r w:rsidR="009130CD">
        <w:t xml:space="preserve"> dotyku)</w:t>
      </w:r>
      <w:r>
        <w:t xml:space="preserve">. Tečná rovina plochy obsahuje tečny hlavních kružnic (tj. kružnic kulové plochy, jejichž </w:t>
      </w:r>
      <w:r w:rsidR="009130CD">
        <w:t xml:space="preserve">roviny procházejí středem plochy) procházejících bodem dotyku. A současně je každá z těchto tečen kolmá na spojnici bodu dotyku se středem kružnice, teda na společnou normálu všech hlavních kružnic. K určení tečné roviny stačí znát dvě různé tečny kulové plocha procházející bodem dotyku.  </w:t>
      </w:r>
    </w:p>
    <w:p w:rsidR="009130CD" w:rsidRDefault="009130CD">
      <w:pPr>
        <w:rPr>
          <w:rFonts w:eastAsiaTheme="minorEastAsia"/>
        </w:rPr>
      </w:pPr>
      <w:r>
        <w:t>Libovolná seč</w:t>
      </w:r>
      <w:r w:rsidR="00784B3E">
        <w:t xml:space="preserve">ná rovina protíná plochu kulovou v kružnici (řezem kulové plochy nemůže být elipsa). Středem této kružnice je pata kolmice P spuštěná na rovinu řezu ze středu plochy S, poloměr je </w:t>
      </w:r>
      <m:oMath>
        <m:r>
          <w:rPr>
            <w:rFonts w:ascii="Cambria Math" w:hAnsi="Cambria Math"/>
          </w:rPr>
          <m:t>r‘=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SP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44204D">
        <w:rPr>
          <w:rFonts w:eastAsiaTheme="minorEastAsia"/>
        </w:rPr>
        <w:t>.</w:t>
      </w:r>
    </w:p>
    <w:p w:rsidR="0044204D" w:rsidRDefault="0044204D">
      <w:pPr>
        <w:rPr>
          <w:rFonts w:eastAsiaTheme="minorEastAsia"/>
        </w:rPr>
      </w:pPr>
      <w:r>
        <w:rPr>
          <w:rFonts w:eastAsiaTheme="minorEastAsia"/>
        </w:rPr>
        <w:t>Obr.</w:t>
      </w:r>
    </w:p>
    <w:p w:rsidR="0044204D" w:rsidRDefault="00C72A35">
      <w:pPr>
        <w:rPr>
          <w:rFonts w:eastAsiaTheme="minorEastAsia"/>
        </w:rPr>
      </w:pPr>
      <w:r w:rsidRPr="00C72A35">
        <w:rPr>
          <w:rFonts w:eastAsiaTheme="minorEastAsia"/>
          <w:noProof/>
          <w:lang w:eastAsia="cs-CZ"/>
        </w:rPr>
        <w:drawing>
          <wp:inline distT="0" distB="0" distL="0" distR="0">
            <wp:extent cx="2875548" cy="1762972"/>
            <wp:effectExtent l="0" t="0" r="127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35" cy="176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FAF" w:rsidRDefault="00784B3E">
      <w:r>
        <w:t>Obrysem kulové plochy v pravoúhlém promítání je hlavní kružnice ležící v rovině procházející středem</w:t>
      </w:r>
      <w:r w:rsidR="00EF7DB4">
        <w:t xml:space="preserve"> plochy rovnoběžně s průmětnou (</w:t>
      </w:r>
      <w:r>
        <w:t>v</w:t>
      </w:r>
      <w:r w:rsidR="00EF7DB4">
        <w:t xml:space="preserve"> případě pravoúhlého promítání </w:t>
      </w:r>
      <w:r>
        <w:t xml:space="preserve">na dvě k sobě kolmé průmětny je prvním průmětem kulové plochy průmět rovníku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, druhým průmětem plochy průmět hlavního meridiánu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D40FAF">
        <w:t>.</w:t>
      </w:r>
      <w:r w:rsidR="00852228">
        <w:t xml:space="preserve"> </w:t>
      </w:r>
    </w:p>
    <w:p w:rsidR="00784B3E" w:rsidRDefault="00852228">
      <w:r>
        <w:t xml:space="preserve">Tečné roviny </w:t>
      </w:r>
      <w:r w:rsidR="00D40FAF">
        <w:t xml:space="preserve">dotýkající se kulové plochy podél kružnice </w:t>
      </w:r>
      <m:oMath>
        <m:r>
          <w:rPr>
            <w:rFonts w:ascii="Cambria Math" w:hAnsi="Cambria Math"/>
          </w:rPr>
          <m:t>k</m:t>
        </m:r>
      </m:oMath>
      <w:r w:rsidR="00D40FAF">
        <w:t xml:space="preserve">, která není hlavní kružnicí, vytvoří rotační kuželovou plochu, jejíž osou je spojnice středu kulové plochy se středem kružnice </w:t>
      </w:r>
      <m:oMath>
        <m:r>
          <w:rPr>
            <w:rFonts w:ascii="Cambria Math" w:hAnsi="Cambria Math"/>
          </w:rPr>
          <m:t>k</m:t>
        </m:r>
      </m:oMath>
      <w:r w:rsidR="00D40FAF">
        <w:rPr>
          <w:rFonts w:eastAsiaTheme="minorEastAsia"/>
        </w:rPr>
        <w:t xml:space="preserve">, která leží v rovině </w:t>
      </w:r>
      <m:oMath>
        <m:r>
          <w:rPr>
            <w:rFonts w:ascii="Cambria Math" w:eastAsiaTheme="minorEastAsia" w:hAnsi="Cambria Math"/>
          </w:rPr>
          <m:t>α, S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=o, o⊥α</m:t>
        </m:r>
      </m:oMath>
      <w:r w:rsidR="00D40FAF">
        <w:rPr>
          <w:rFonts w:eastAsiaTheme="minorEastAsia"/>
        </w:rPr>
        <w:t xml:space="preserve">. Vrchol </w:t>
      </w:r>
      <m:oMath>
        <m:r>
          <w:rPr>
            <w:rFonts w:ascii="Cambria Math" w:eastAsiaTheme="minorEastAsia" w:hAnsi="Cambria Math"/>
          </w:rPr>
          <m:t>V</m:t>
        </m:r>
      </m:oMath>
      <w:r w:rsidR="00D40FAF">
        <w:rPr>
          <w:rFonts w:eastAsiaTheme="minorEastAsia"/>
        </w:rPr>
        <w:t xml:space="preserve"> </w:t>
      </w:r>
      <w:r w:rsidR="00D40FAF">
        <w:t xml:space="preserve">rotační kuželové plochy je pólem </w:t>
      </w:r>
      <w:r w:rsidR="00D40FAF">
        <w:rPr>
          <w:rFonts w:eastAsiaTheme="minorEastAsia"/>
        </w:rPr>
        <w:t xml:space="preserve">roviny </w:t>
      </w:r>
      <m:oMath>
        <m:r>
          <w:rPr>
            <w:rFonts w:ascii="Cambria Math" w:eastAsiaTheme="minorEastAsia" w:hAnsi="Cambria Math"/>
          </w:rPr>
          <m:t>α</m:t>
        </m:r>
      </m:oMath>
      <w:r w:rsidR="00D40FAF">
        <w:rPr>
          <w:rFonts w:eastAsiaTheme="minorEastAsia"/>
        </w:rPr>
        <w:t xml:space="preserve"> vzhledem k dané </w:t>
      </w:r>
      <w:r w:rsidR="00D40FAF">
        <w:t xml:space="preserve">kulové ploše. </w:t>
      </w:r>
    </w:p>
    <w:p w:rsidR="0044204D" w:rsidRDefault="0044204D">
      <w:r>
        <w:t>Obr.</w:t>
      </w:r>
      <w:r w:rsidR="00C72A35" w:rsidRPr="00C72A35">
        <w:t xml:space="preserve"> </w:t>
      </w:r>
    </w:p>
    <w:p w:rsidR="00C72A35" w:rsidRDefault="00C72A35">
      <w:bookmarkStart w:id="0" w:name="_GoBack"/>
      <w:r w:rsidRPr="00C72A35">
        <w:rPr>
          <w:noProof/>
          <w:lang w:eastAsia="cs-CZ"/>
        </w:rPr>
        <w:lastRenderedPageBreak/>
        <w:drawing>
          <wp:inline distT="0" distB="0" distL="0" distR="0">
            <wp:extent cx="1888958" cy="2237893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854" cy="225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0FAF" w:rsidRDefault="00D40FAF">
      <w:pPr>
        <w:rPr>
          <w:rStyle w:val="st"/>
          <w:b/>
        </w:rPr>
      </w:pPr>
      <w:proofErr w:type="spellStart"/>
      <w:r w:rsidRPr="0044204D">
        <w:rPr>
          <w:rStyle w:val="Zdraznn"/>
          <w:b/>
          <w:i w:val="0"/>
        </w:rPr>
        <w:t>Quételet</w:t>
      </w:r>
      <w:proofErr w:type="spellEnd"/>
      <w:r w:rsidR="0044204D" w:rsidRPr="0044204D">
        <w:rPr>
          <w:rStyle w:val="Zdraznn"/>
          <w:b/>
          <w:i w:val="0"/>
        </w:rPr>
        <w:t>-</w:t>
      </w:r>
      <w:r w:rsidRPr="0044204D">
        <w:rPr>
          <w:rStyle w:val="st"/>
          <w:b/>
          <w:i/>
        </w:rPr>
        <w:t xml:space="preserve"> </w:t>
      </w:r>
      <w:proofErr w:type="spellStart"/>
      <w:r w:rsidRPr="0044204D">
        <w:rPr>
          <w:rStyle w:val="Zdraznn"/>
          <w:b/>
          <w:i w:val="0"/>
        </w:rPr>
        <w:t>Dandelin</w:t>
      </w:r>
      <w:r w:rsidR="0044204D" w:rsidRPr="0044204D">
        <w:rPr>
          <w:rStyle w:val="st"/>
          <w:b/>
          <w:i/>
        </w:rPr>
        <w:t>ova</w:t>
      </w:r>
      <w:proofErr w:type="spellEnd"/>
      <w:r w:rsidR="0044204D" w:rsidRPr="0044204D">
        <w:rPr>
          <w:rStyle w:val="st"/>
          <w:b/>
          <w:i/>
        </w:rPr>
        <w:t xml:space="preserve"> </w:t>
      </w:r>
      <w:r w:rsidR="0044204D">
        <w:rPr>
          <w:rStyle w:val="st"/>
          <w:b/>
        </w:rPr>
        <w:t>věta pro kosoúhlý průmět kulové plochy:</w:t>
      </w:r>
    </w:p>
    <w:p w:rsidR="0044204D" w:rsidRDefault="0044204D">
      <w:pPr>
        <w:rPr>
          <w:rStyle w:val="st"/>
        </w:rPr>
      </w:pPr>
      <w:r w:rsidRPr="0044204D">
        <w:rPr>
          <w:rStyle w:val="st"/>
        </w:rPr>
        <w:t>Kosoúhlý</w:t>
      </w:r>
      <w:r>
        <w:rPr>
          <w:rStyle w:val="st"/>
        </w:rPr>
        <w:t>m</w:t>
      </w:r>
      <w:r w:rsidRPr="0044204D">
        <w:rPr>
          <w:rStyle w:val="st"/>
        </w:rPr>
        <w:t xml:space="preserve"> průmět</w:t>
      </w:r>
      <w:r>
        <w:rPr>
          <w:rStyle w:val="st"/>
        </w:rPr>
        <w:t>em kulové plochy je elipsa, střed průmětu je průmětem středu kulové plochy, ohniska průmětu jsou průměty krajních bodů průměru kulové plochy, který je kolmý k průmětně. Délka vedlejší poloosy se rovná délce poloměru kulové plochy.</w:t>
      </w:r>
    </w:p>
    <w:p w:rsidR="0044204D" w:rsidRDefault="0044204D">
      <w:pPr>
        <w:rPr>
          <w:rStyle w:val="st"/>
        </w:rPr>
      </w:pPr>
      <w:r>
        <w:rPr>
          <w:rStyle w:val="st"/>
        </w:rPr>
        <w:t>Obr.</w:t>
      </w:r>
    </w:p>
    <w:p w:rsidR="00C72A35" w:rsidRPr="0044204D" w:rsidRDefault="00C72A35">
      <w:r w:rsidRPr="00C72A35">
        <w:rPr>
          <w:noProof/>
          <w:lang w:eastAsia="cs-CZ"/>
        </w:rPr>
        <w:drawing>
          <wp:inline distT="0" distB="0" distL="0" distR="0">
            <wp:extent cx="5760720" cy="243139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2A35" w:rsidRPr="00442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00"/>
    <w:rsid w:val="001F7EEF"/>
    <w:rsid w:val="00404F00"/>
    <w:rsid w:val="0044204D"/>
    <w:rsid w:val="006D2FDF"/>
    <w:rsid w:val="00782B70"/>
    <w:rsid w:val="00784B3E"/>
    <w:rsid w:val="00852228"/>
    <w:rsid w:val="009130CD"/>
    <w:rsid w:val="00C72A35"/>
    <w:rsid w:val="00D40FAF"/>
    <w:rsid w:val="00E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0E33"/>
  <w15:docId w15:val="{8B7BD311-1771-4F79-8E45-1A28E412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FA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40FAF"/>
    <w:rPr>
      <w:color w:val="808080"/>
    </w:rPr>
  </w:style>
  <w:style w:type="character" w:customStyle="1" w:styleId="st">
    <w:name w:val="st"/>
    <w:basedOn w:val="Standardnpsmoodstavce"/>
    <w:rsid w:val="00D40FAF"/>
  </w:style>
  <w:style w:type="character" w:styleId="Zdraznn">
    <w:name w:val="Emphasis"/>
    <w:basedOn w:val="Standardnpsmoodstavce"/>
    <w:uiPriority w:val="20"/>
    <w:qFormat/>
    <w:rsid w:val="00D40F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RNDr. Marie Chodorová, Ph.D.</dc:creator>
  <cp:lastModifiedBy>RNDr. Marie Chodorová, Ph.D.</cp:lastModifiedBy>
  <cp:revision>2</cp:revision>
  <dcterms:created xsi:type="dcterms:W3CDTF">2021-04-13T11:16:00Z</dcterms:created>
  <dcterms:modified xsi:type="dcterms:W3CDTF">2021-04-13T11:16:00Z</dcterms:modified>
</cp:coreProperties>
</file>