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57" w:rsidRPr="00D21B6D" w:rsidRDefault="006A43B9" w:rsidP="00D21B6D">
      <w:pPr>
        <w:jc w:val="center"/>
        <w:rPr>
          <w:b/>
          <w:sz w:val="28"/>
          <w:szCs w:val="28"/>
        </w:rPr>
      </w:pPr>
      <w:r w:rsidRPr="00D21B6D">
        <w:rPr>
          <w:b/>
          <w:sz w:val="28"/>
          <w:szCs w:val="28"/>
        </w:rPr>
        <w:t>Volné rovnoběžné promítání</w:t>
      </w:r>
    </w:p>
    <w:p w:rsidR="006A43B9" w:rsidRPr="00D21B6D" w:rsidRDefault="006A43B9">
      <w:pPr>
        <w:rPr>
          <w:sz w:val="28"/>
          <w:szCs w:val="28"/>
        </w:rPr>
      </w:pPr>
    </w:p>
    <w:p w:rsidR="006A43B9" w:rsidRPr="00EB6B8C" w:rsidRDefault="006A43B9" w:rsidP="00D21B6D">
      <w:pPr>
        <w:ind w:firstLine="708"/>
      </w:pPr>
      <w:r w:rsidRPr="00EB6B8C">
        <w:t xml:space="preserve">Slouží k názornému zobrazování geometrických útvarů. Ale toto zobrazení není vzájemně jednoznačné zobrazení prostoru do roviny. Jeho výhodou </w:t>
      </w:r>
      <w:r w:rsidR="00EB6B8C" w:rsidRPr="00EB6B8C">
        <w:t xml:space="preserve">z konstrukčního hlediska </w:t>
      </w:r>
      <w:r w:rsidRPr="00EB6B8C">
        <w:t>je jeho jednoduchost</w:t>
      </w:r>
      <w:r w:rsidR="00EB6B8C" w:rsidRPr="00EB6B8C">
        <w:t>, dále</w:t>
      </w:r>
      <w:r w:rsidRPr="00EB6B8C">
        <w:t xml:space="preserve"> </w:t>
      </w:r>
      <w:r w:rsidR="00EB6B8C" w:rsidRPr="00EB6B8C">
        <w:t xml:space="preserve">zajišťuje </w:t>
      </w:r>
      <w:r w:rsidRPr="00EB6B8C">
        <w:t>názornost</w:t>
      </w:r>
      <w:r w:rsidR="00EB6B8C" w:rsidRPr="00EB6B8C">
        <w:t>, a proto bývá nejužívanějším zobrazením</w:t>
      </w:r>
      <w:r w:rsidRPr="00EB6B8C">
        <w:t>.</w:t>
      </w:r>
    </w:p>
    <w:p w:rsidR="006A43B9" w:rsidRPr="00EB6B8C" w:rsidRDefault="006A43B9">
      <w:pPr>
        <w:rPr>
          <w:b/>
        </w:rPr>
      </w:pPr>
      <w:proofErr w:type="spellStart"/>
      <w:r w:rsidRPr="00EB6B8C">
        <w:rPr>
          <w:b/>
        </w:rPr>
        <w:t>Pohlkeova</w:t>
      </w:r>
      <w:proofErr w:type="spellEnd"/>
      <w:r w:rsidRPr="00EB6B8C">
        <w:rPr>
          <w:b/>
        </w:rPr>
        <w:t xml:space="preserve"> věta:</w:t>
      </w:r>
    </w:p>
    <w:p w:rsidR="006A43B9" w:rsidRPr="00EB6B8C" w:rsidRDefault="006A43B9" w:rsidP="00D21B6D">
      <w:pPr>
        <w:ind w:firstLine="708"/>
      </w:pPr>
      <w:r w:rsidRPr="00EB6B8C">
        <w:t xml:space="preserve">Nechť je dán libovolný čtyřstěn. Pak každé </w:t>
      </w:r>
      <w:r w:rsidR="00D21B6D" w:rsidRPr="00EB6B8C">
        <w:t>čtyři</w:t>
      </w:r>
      <w:r w:rsidR="009B2243" w:rsidRPr="00EB6B8C">
        <w:t xml:space="preserve"> </w:t>
      </w:r>
      <w:r w:rsidRPr="00EB6B8C">
        <w:t>body v rovině, které neleží na přímce, můžeme považovat za rovnoběžné průměty vrcholů některého čtyřstěnu, který je podobný s daným čtyřstěnem.</w:t>
      </w:r>
    </w:p>
    <w:p w:rsidR="006A43B9" w:rsidRPr="00EB6B8C" w:rsidRDefault="006A43B9" w:rsidP="006A43B9">
      <w:r w:rsidRPr="00EB6B8C">
        <w:t xml:space="preserve">Z této věty plyne: </w:t>
      </w:r>
    </w:p>
    <w:p w:rsidR="006A43B9" w:rsidRPr="00EB6B8C" w:rsidRDefault="006A43B9" w:rsidP="00D21B6D">
      <w:pPr>
        <w:ind w:firstLine="708"/>
      </w:pPr>
      <w:r w:rsidRPr="00EB6B8C">
        <w:t xml:space="preserve">Nechť je dán libovolný trojúhelník. Pak každé </w:t>
      </w:r>
      <w:r w:rsidR="00D21B6D" w:rsidRPr="00EB6B8C">
        <w:t>tři</w:t>
      </w:r>
      <w:r w:rsidRPr="00EB6B8C">
        <w:t xml:space="preserve"> body v průmětně, pokud nesplývají, můžeme považovat za rovnoběžné průměty vrcholů trojúhelníku, který je podobný s daným trojúhelníkem.</w:t>
      </w:r>
    </w:p>
    <w:p w:rsidR="006A43B9" w:rsidRPr="00EB6B8C" w:rsidRDefault="006A43B9">
      <w:r w:rsidRPr="00EB6B8C">
        <w:t>Pravidla VRP:</w:t>
      </w:r>
    </w:p>
    <w:p w:rsidR="006A43B9" w:rsidRPr="00EB6B8C" w:rsidRDefault="006A43B9" w:rsidP="006A43B9">
      <w:pPr>
        <w:pStyle w:val="Odstavecseseznamem"/>
        <w:numPr>
          <w:ilvl w:val="0"/>
          <w:numId w:val="1"/>
        </w:numPr>
      </w:pPr>
      <w:r w:rsidRPr="00EB6B8C">
        <w:t>Body zobrazujeme jako body.</w:t>
      </w:r>
    </w:p>
    <w:p w:rsidR="006A43B9" w:rsidRPr="00EB6B8C" w:rsidRDefault="006A43B9" w:rsidP="006A43B9">
      <w:pPr>
        <w:pStyle w:val="Odstavecseseznamem"/>
        <w:numPr>
          <w:ilvl w:val="0"/>
          <w:numId w:val="1"/>
        </w:numPr>
      </w:pPr>
      <w:r w:rsidRPr="00EB6B8C">
        <w:t>Přímky zobrazujeme jako přímky nebo jako body.</w:t>
      </w:r>
    </w:p>
    <w:p w:rsidR="006A43B9" w:rsidRPr="00EB6B8C" w:rsidRDefault="006A43B9" w:rsidP="006A43B9">
      <w:pPr>
        <w:pStyle w:val="Odstavecseseznamem"/>
        <w:numPr>
          <w:ilvl w:val="0"/>
          <w:numId w:val="1"/>
        </w:numPr>
      </w:pPr>
      <w:r w:rsidRPr="00EB6B8C">
        <w:t>Zachovává se incidence bodů, přímek a rovin.</w:t>
      </w:r>
    </w:p>
    <w:p w:rsidR="006A43B9" w:rsidRPr="00EB6B8C" w:rsidRDefault="006A43B9" w:rsidP="006A43B9">
      <w:pPr>
        <w:pStyle w:val="Odstavecseseznamem"/>
        <w:numPr>
          <w:ilvl w:val="0"/>
          <w:numId w:val="1"/>
        </w:numPr>
      </w:pPr>
      <w:r w:rsidRPr="00EB6B8C">
        <w:t>Rovnoběžné přímky zobrazujeme jako rovnoběžky nebo jako body.</w:t>
      </w:r>
    </w:p>
    <w:p w:rsidR="006A43B9" w:rsidRPr="00EB6B8C" w:rsidRDefault="006A43B9" w:rsidP="006A43B9">
      <w:pPr>
        <w:pStyle w:val="Odstavecseseznamem"/>
        <w:numPr>
          <w:ilvl w:val="0"/>
          <w:numId w:val="1"/>
        </w:numPr>
      </w:pPr>
      <w:r w:rsidRPr="00EB6B8C">
        <w:t>Zachovává se poměr velikostí rovnoběžných úseček.</w:t>
      </w:r>
    </w:p>
    <w:p w:rsidR="006A43B9" w:rsidRPr="00EB6B8C" w:rsidRDefault="006A43B9" w:rsidP="006A43B9">
      <w:pPr>
        <w:pStyle w:val="Odstavecseseznamem"/>
        <w:numPr>
          <w:ilvl w:val="0"/>
          <w:numId w:val="1"/>
        </w:numPr>
      </w:pPr>
      <w:r w:rsidRPr="00EB6B8C">
        <w:t>Obrazce ležící v rovinách rovnoběžných s průmětnou (průčelních) se zobrazují ve skutečné velikosti.</w:t>
      </w:r>
    </w:p>
    <w:p w:rsidR="00D21B6D" w:rsidRPr="00EB6B8C" w:rsidRDefault="00D21B6D" w:rsidP="006A43B9">
      <w:pPr>
        <w:pStyle w:val="Odstavecseseznamem"/>
        <w:numPr>
          <w:ilvl w:val="0"/>
          <w:numId w:val="1"/>
        </w:numPr>
      </w:pPr>
      <w:r w:rsidRPr="00EB6B8C">
        <w:t>Obrazy přímek kolmých k průmětně (hloubkových) kreslíme tak, aby svíraly s vodorovnou přímkou průmětny úhel o velikosti 45</w:t>
      </w:r>
      <w:r w:rsidRPr="00EB6B8C">
        <w:rPr>
          <w:rFonts w:cstheme="minorHAnsi"/>
        </w:rPr>
        <w:t>˚</w:t>
      </w:r>
      <w:r w:rsidRPr="00EB6B8C">
        <w:t>.</w:t>
      </w:r>
    </w:p>
    <w:p w:rsidR="00D21B6D" w:rsidRPr="00EB6B8C" w:rsidRDefault="00D21B6D" w:rsidP="006A43B9">
      <w:pPr>
        <w:pStyle w:val="Odstavecseseznamem"/>
        <w:numPr>
          <w:ilvl w:val="0"/>
          <w:numId w:val="1"/>
        </w:numPr>
      </w:pPr>
      <w:r w:rsidRPr="00EB6B8C">
        <w:t>Obrazy úseček na hloubkových přímkách zkracujeme na polovinu jejich skutečné velikosti.</w:t>
      </w:r>
    </w:p>
    <w:p w:rsidR="00D21B6D" w:rsidRPr="00EB6B8C" w:rsidRDefault="00EB6B8C" w:rsidP="00D21B6D">
      <w:r>
        <w:t>Za průmětnu považujeme svislou rovinu, kterou ztotožníme s nákresnou. Rovinné obrazce volíme většinou v horizontálních (vodorovných) nebo vertikálních (svislých) rovinách.</w:t>
      </w:r>
    </w:p>
    <w:p w:rsidR="00D21B6D" w:rsidRDefault="00D21B6D" w:rsidP="00D21B6D">
      <w:r w:rsidRPr="00EB6B8C">
        <w:t xml:space="preserve">Pozn.: Při zobrazení pravidelného šestiúhelníku ve VRP můžeme postupovat tak, že podle </w:t>
      </w:r>
      <w:proofErr w:type="spellStart"/>
      <w:r w:rsidRPr="00EB6B8C">
        <w:t>Pohlkeovy</w:t>
      </w:r>
      <w:proofErr w:type="spellEnd"/>
      <w:r w:rsidRPr="00EB6B8C">
        <w:t xml:space="preserve"> věty zvolíme libovolný trojúhelník, který je částí zobrazovaného šestiúhelníku, a pak pomocí vlastností VRP doplníme celý obraz šestiúhelníku.</w:t>
      </w:r>
    </w:p>
    <w:p w:rsidR="005B265D" w:rsidRDefault="005B265D" w:rsidP="00D21B6D">
      <w:r>
        <w:t>Př. Ve VRP zobrazte pravidelný šestiúhelník.</w:t>
      </w:r>
    </w:p>
    <w:p w:rsidR="005B265D" w:rsidRPr="005B265D" w:rsidRDefault="005B265D" w:rsidP="005B265D">
      <w:pPr>
        <w:rPr>
          <w:sz w:val="18"/>
          <w:szCs w:val="18"/>
        </w:rPr>
      </w:pPr>
      <w:r>
        <w:rPr>
          <w:sz w:val="18"/>
          <w:szCs w:val="18"/>
        </w:rPr>
        <w:t xml:space="preserve">Pozn. Při řešení můžeme postupovat tak, že podle </w:t>
      </w:r>
      <w:proofErr w:type="spellStart"/>
      <w:r>
        <w:rPr>
          <w:sz w:val="18"/>
          <w:szCs w:val="18"/>
        </w:rPr>
        <w:t>Pohlkeovy</w:t>
      </w:r>
      <w:proofErr w:type="spellEnd"/>
      <w:r w:rsidRPr="005B265D">
        <w:rPr>
          <w:sz w:val="18"/>
          <w:szCs w:val="18"/>
        </w:rPr>
        <w:t xml:space="preserve"> vět</w:t>
      </w:r>
      <w:r>
        <w:rPr>
          <w:sz w:val="18"/>
          <w:szCs w:val="18"/>
        </w:rPr>
        <w:t>y zvolíme obraz libovolného trojúhelníka, který je částí zobrazovaného šestiúhelníku, a pak pomocí vlastností VRP doplníme na šestiúhelník.</w:t>
      </w:r>
    </w:p>
    <w:p w:rsidR="00EB6B8C" w:rsidRDefault="00EB6B8C" w:rsidP="00D21B6D">
      <w:r>
        <w:t>Obrázky rovinných útvarů a těles ve VRP:</w:t>
      </w:r>
    </w:p>
    <w:p w:rsidR="00CA4F08" w:rsidRDefault="00CA4F08" w:rsidP="00D21B6D">
      <w:r w:rsidRPr="00CA4F08">
        <w:rPr>
          <w:noProof/>
          <w:lang w:eastAsia="cs-CZ"/>
        </w:rPr>
        <w:lastRenderedPageBreak/>
        <w:drawing>
          <wp:inline distT="0" distB="0" distL="0" distR="0">
            <wp:extent cx="5760720" cy="8723376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08" w:rsidRDefault="00CA4F08" w:rsidP="00D21B6D">
      <w:r w:rsidRPr="00CA4F08">
        <w:rPr>
          <w:noProof/>
          <w:lang w:eastAsia="cs-CZ"/>
        </w:rPr>
        <w:lastRenderedPageBreak/>
        <w:drawing>
          <wp:inline distT="0" distB="0" distL="0" distR="0">
            <wp:extent cx="5760720" cy="792669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08" w:rsidRDefault="00CA4F08" w:rsidP="00D21B6D">
      <w:r w:rsidRPr="00CA4F08">
        <w:rPr>
          <w:noProof/>
          <w:lang w:eastAsia="cs-CZ"/>
        </w:rPr>
        <w:lastRenderedPageBreak/>
        <w:drawing>
          <wp:inline distT="0" distB="0" distL="0" distR="0">
            <wp:extent cx="5760720" cy="67646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F4" w:rsidRDefault="009F5F05" w:rsidP="00D21B6D">
      <w:pPr>
        <w:rPr>
          <w:b/>
          <w:noProof/>
          <w:lang w:eastAsia="cs-CZ"/>
        </w:rPr>
      </w:pPr>
      <w:r w:rsidRPr="009F5F05">
        <w:rPr>
          <w:b/>
          <w:noProof/>
          <w:lang w:eastAsia="cs-CZ"/>
        </w:rPr>
        <w:t>Zobrazení kulové plochy ve volném pravoúhlém promítání</w:t>
      </w:r>
    </w:p>
    <w:p w:rsidR="009F5F05" w:rsidRDefault="009F5F05" w:rsidP="00D21B6D">
      <w:pPr>
        <w:rPr>
          <w:b/>
          <w:noProof/>
          <w:lang w:eastAsia="cs-CZ"/>
        </w:rPr>
      </w:pPr>
    </w:p>
    <w:p w:rsidR="009F5F05" w:rsidRPr="009F5F05" w:rsidRDefault="009F5F05" w:rsidP="009F5F05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9F5F05">
        <w:rPr>
          <w:rFonts w:asciiTheme="minorHAnsi" w:hAnsiTheme="minorHAnsi" w:cstheme="minorHAnsi"/>
          <w:b w:val="0"/>
          <w:noProof/>
          <w:sz w:val="22"/>
          <w:szCs w:val="22"/>
        </w:rPr>
        <w:t xml:space="preserve">Viz: Geogebra – MarieChodorova - </w:t>
      </w:r>
      <w:r w:rsidRPr="009F5F05">
        <w:rPr>
          <w:rFonts w:asciiTheme="minorHAnsi" w:hAnsiTheme="minorHAnsi" w:cstheme="minorHAnsi"/>
          <w:b w:val="0"/>
          <w:sz w:val="22"/>
          <w:szCs w:val="22"/>
        </w:rPr>
        <w:t>Kulová plocha ve volném pravoúhlém promítání</w:t>
      </w:r>
      <w:r w:rsidR="00214455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</w:p>
    <w:p w:rsidR="00214455" w:rsidRPr="00CC297D" w:rsidRDefault="00214455" w:rsidP="00214455">
      <w:pPr>
        <w:pStyle w:val="Nadpis1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214455">
        <w:rPr>
          <w:rFonts w:asciiTheme="minorHAnsi" w:hAnsiTheme="minorHAnsi" w:cstheme="minorHAnsi"/>
          <w:b w:val="0"/>
          <w:sz w:val="22"/>
          <w:szCs w:val="22"/>
        </w:rPr>
        <w:t xml:space="preserve">Konstrukce meridiánu na kul. </w:t>
      </w:r>
      <w:proofErr w:type="gramStart"/>
      <w:r w:rsidRPr="00214455">
        <w:rPr>
          <w:rFonts w:asciiTheme="minorHAnsi" w:hAnsiTheme="minorHAnsi" w:cstheme="minorHAnsi"/>
          <w:b w:val="0"/>
          <w:sz w:val="22"/>
          <w:szCs w:val="22"/>
        </w:rPr>
        <w:t>ploše</w:t>
      </w:r>
      <w:proofErr w:type="gramEnd"/>
      <w:r w:rsidRPr="00214455">
        <w:rPr>
          <w:rFonts w:asciiTheme="minorHAnsi" w:hAnsiTheme="minorHAnsi" w:cstheme="minorHAnsi"/>
          <w:b w:val="0"/>
          <w:sz w:val="22"/>
          <w:szCs w:val="22"/>
        </w:rPr>
        <w:t xml:space="preserve"> ve VPP</w:t>
      </w:r>
      <w:r w:rsidR="00D3350A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9F5F05" w:rsidRPr="009F5F05" w:rsidRDefault="009F5F05" w:rsidP="00D21B6D">
      <w:pPr>
        <w:rPr>
          <w:noProof/>
          <w:lang w:eastAsia="cs-CZ"/>
        </w:rPr>
      </w:pPr>
    </w:p>
    <w:p w:rsidR="009F5F05" w:rsidRDefault="009F5F05" w:rsidP="00D21B6D">
      <w:pPr>
        <w:rPr>
          <w:b/>
        </w:rPr>
      </w:pPr>
      <w:r w:rsidRPr="009F5F05">
        <w:rPr>
          <w:b/>
          <w:noProof/>
          <w:lang w:eastAsia="cs-CZ"/>
        </w:rPr>
        <w:lastRenderedPageBreak/>
        <w:drawing>
          <wp:inline distT="0" distB="0" distL="0" distR="0">
            <wp:extent cx="5760720" cy="486531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05" w:rsidRDefault="00772E07" w:rsidP="00D21B6D">
      <w:pPr>
        <w:rPr>
          <w:b/>
        </w:rPr>
      </w:pPr>
      <w:r w:rsidRPr="0013605D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464820</wp:posOffset>
                </wp:positionV>
                <wp:extent cx="2562225" cy="29622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5D" w:rsidRDefault="00886FE3">
                            <w:r>
                              <w:t xml:space="preserve">Kuželová plocha, která se dotýká kulové plochy podél její rovnoběžky. Vrchol této kuželové plochy na ose o sestrojíme užitím </w:t>
                            </w:r>
                            <w:proofErr w:type="spellStart"/>
                            <w:r>
                              <w:t>Eukleidovy</w:t>
                            </w:r>
                            <w:proofErr w:type="spellEnd"/>
                            <w:r>
                              <w:t xml:space="preserve"> věty o odvěsně v pravoúhlém trojúhelníku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OB’V</m:t>
                              </m:r>
                            </m:oMath>
                            <w:r>
                              <w:t xml:space="preserve">. Platí: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OV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Protože body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O,O‘,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, V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leží na přímce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o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, platí vztah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OV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také pro velikosti průmětů úseček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OV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Ze známých délek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lze určit délku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OV</m:t>
                                  </m:r>
                                </m:e>
                              </m:d>
                            </m:oMath>
                            <w:r w:rsidR="007E5CF7">
                              <w:rPr>
                                <w:rFonts w:eastAsiaTheme="minorEastAsia"/>
                              </w:rPr>
                              <w:t xml:space="preserve"> a tím i obraz vrcholu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oMath>
                            <w:r w:rsidR="007E5CF7">
                              <w:rPr>
                                <w:rFonts w:eastAsiaTheme="minorEastAsia"/>
                              </w:rPr>
                              <w:t xml:space="preserve"> na ose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o</m:t>
                              </m:r>
                            </m:oMath>
                            <w:r w:rsidR="007E5CF7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0.55pt;margin-top:36.6pt;width:201.75pt;height:23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">
                <v:textbox>
                  <w:txbxContent>
                    <w:p w:rsidR="0013605D" w:rsidRDefault="00886FE3">
                      <w:r>
                        <w:t>Kuželová plocha, která se dotýká kulové plochy podél její rovnoběžky. Vrchol této k</w:t>
                      </w:r>
                      <w:r>
                        <w:t>uželov</w:t>
                      </w:r>
                      <w:r>
                        <w:t xml:space="preserve">é plochy na ose o sestrojíme užitím </w:t>
                      </w:r>
                      <w:proofErr w:type="spellStart"/>
                      <w:r>
                        <w:t>Eukleidovy</w:t>
                      </w:r>
                      <w:proofErr w:type="spellEnd"/>
                      <w:r>
                        <w:t xml:space="preserve"> věty o odvěsně v pravoúhlém trojúhelníku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OB’V</m:t>
                        </m:r>
                      </m:oMath>
                      <w:r>
                        <w:t xml:space="preserve">. Platí: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OV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. Protože body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O,O‘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, V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, leží na přímce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, platí vztah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OV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také pro velikosti průmětů úseček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OV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,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, 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p>
                            </m:sSup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. Ze známých délek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, 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p>
                            </m:sSup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lze určit délku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OV</m:t>
                            </m:r>
                          </m:e>
                        </m:d>
                      </m:oMath>
                      <w:r w:rsidR="007E5CF7">
                        <w:rPr>
                          <w:rFonts w:eastAsiaTheme="minorEastAsia"/>
                        </w:rPr>
                        <w:t xml:space="preserve"> a tím i obraz vrcholu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oMath>
                      <w:r w:rsidR="007E5CF7">
                        <w:rPr>
                          <w:rFonts w:eastAsiaTheme="minorEastAsia"/>
                        </w:rPr>
                        <w:t xml:space="preserve"> na ose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oMath>
                      <w:r w:rsidR="007E5CF7">
                        <w:rPr>
                          <w:rFonts w:eastAsiaTheme="minorEastAsi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5F05" w:rsidRPr="009F5F05">
        <w:rPr>
          <w:b/>
          <w:noProof/>
          <w:lang w:eastAsia="cs-CZ"/>
        </w:rPr>
        <w:drawing>
          <wp:inline distT="0" distB="0" distL="0" distR="0">
            <wp:extent cx="2943225" cy="3859723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31" cy="386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05" w:rsidRDefault="009F5F05" w:rsidP="00D21B6D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7065233" cy="4257675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l.plochaVR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352" cy="426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F05" w:rsidRPr="009F5F05" w:rsidRDefault="00BE661B" w:rsidP="00D21B6D">
      <w:pPr>
        <w:rPr>
          <w:b/>
        </w:rPr>
      </w:pPr>
      <w:bookmarkStart w:id="0" w:name="_GoBack"/>
      <w:r>
        <w:rPr>
          <w:b/>
          <w:noProof/>
          <w:lang w:eastAsia="cs-CZ"/>
        </w:rPr>
        <w:drawing>
          <wp:inline distT="0" distB="0" distL="0" distR="0">
            <wp:extent cx="8891206" cy="43338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l.pl.meridi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593" cy="43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5F05" w:rsidRPr="009F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06F2"/>
    <w:multiLevelType w:val="hybridMultilevel"/>
    <w:tmpl w:val="399C7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B9"/>
    <w:rsid w:val="0013605D"/>
    <w:rsid w:val="00214455"/>
    <w:rsid w:val="005B265D"/>
    <w:rsid w:val="006832EF"/>
    <w:rsid w:val="006A43B9"/>
    <w:rsid w:val="00766FB6"/>
    <w:rsid w:val="00772E07"/>
    <w:rsid w:val="007E5CF7"/>
    <w:rsid w:val="008115D9"/>
    <w:rsid w:val="00886FE3"/>
    <w:rsid w:val="009B2243"/>
    <w:rsid w:val="009F5F05"/>
    <w:rsid w:val="00B36ADF"/>
    <w:rsid w:val="00BE661B"/>
    <w:rsid w:val="00CA4F08"/>
    <w:rsid w:val="00CC297D"/>
    <w:rsid w:val="00D21B6D"/>
    <w:rsid w:val="00D3350A"/>
    <w:rsid w:val="00E44257"/>
    <w:rsid w:val="00EB6B8C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7A358-C782-479B-815E-338EE697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5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3B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F5F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stupntext">
    <w:name w:val="Placeholder Text"/>
    <w:basedOn w:val="Standardnpsmoodstavce"/>
    <w:uiPriority w:val="99"/>
    <w:semiHidden/>
    <w:rsid w:val="00886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472C-55C0-4A6C-A21F-F983E51A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8</cp:revision>
  <cp:lastPrinted>2012-10-17T08:55:00Z</cp:lastPrinted>
  <dcterms:created xsi:type="dcterms:W3CDTF">2020-10-23T16:10:00Z</dcterms:created>
  <dcterms:modified xsi:type="dcterms:W3CDTF">2020-10-26T14:08:00Z</dcterms:modified>
</cp:coreProperties>
</file>