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B" w:rsidRPr="003231CB" w:rsidRDefault="00EB0F22" w:rsidP="007703E7">
      <w:pPr>
        <w:jc w:val="center"/>
        <w:rPr>
          <w:b/>
          <w:color w:val="5B9BD5" w:themeColor="accent1"/>
          <w:sz w:val="32"/>
          <w:szCs w:val="32"/>
        </w:rPr>
      </w:pPr>
      <w:bookmarkStart w:id="0" w:name="_GoBack"/>
      <w:r w:rsidRPr="003231CB">
        <w:rPr>
          <w:b/>
          <w:color w:val="5B9BD5" w:themeColor="accent1"/>
          <w:sz w:val="32"/>
          <w:szCs w:val="32"/>
        </w:rPr>
        <w:t>Vyšetřování množin bodů dané vlastnosti</w:t>
      </w:r>
    </w:p>
    <w:bookmarkEnd w:id="0"/>
    <w:p w:rsidR="00EB0F22" w:rsidRPr="00AC646E" w:rsidRDefault="00EB0F22">
      <w:pPr>
        <w:rPr>
          <w:sz w:val="28"/>
          <w:szCs w:val="28"/>
        </w:rPr>
      </w:pPr>
      <w:r w:rsidRPr="00AC646E">
        <w:rPr>
          <w:sz w:val="28"/>
          <w:szCs w:val="28"/>
        </w:rPr>
        <w:t xml:space="preserve">Při řešení úloh na vyšetřování množin bodů dané vlastnosti (dříve úlohy na vyšetřování geometrických míst bodů) v rovině se zásadním způsobem opíráme vždy o důkaz rovnosti dvou množin </w:t>
      </w:r>
      <m:oMath>
        <m:r>
          <w:rPr>
            <w:rFonts w:ascii="Cambria Math" w:hAnsi="Cambria Math"/>
            <w:sz w:val="28"/>
            <w:szCs w:val="28"/>
          </w:rPr>
          <m:t>A, B</m:t>
        </m:r>
      </m:oMath>
      <w:r w:rsidRPr="00AC646E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A=B</m:t>
        </m:r>
      </m:oMath>
      <w:r w:rsidRPr="00AC646E">
        <w:rPr>
          <w:sz w:val="28"/>
          <w:szCs w:val="28"/>
        </w:rPr>
        <w:t xml:space="preserve">, právě když </w:t>
      </w:r>
      <m:oMath>
        <m:r>
          <w:rPr>
            <w:rFonts w:ascii="Cambria Math" w:hAnsi="Cambria Math"/>
            <w:sz w:val="28"/>
            <w:szCs w:val="28"/>
          </w:rPr>
          <m:t>A⊂B)˄(B⊂A)</m:t>
        </m:r>
      </m:oMath>
      <w:r w:rsidR="003231CB" w:rsidRPr="00AC646E">
        <w:rPr>
          <w:rFonts w:eastAsiaTheme="minorEastAsia"/>
          <w:sz w:val="28"/>
          <w:szCs w:val="28"/>
        </w:rPr>
        <w:t>).</w:t>
      </w:r>
    </w:p>
    <w:p w:rsidR="00EB0F22" w:rsidRPr="00AC646E" w:rsidRDefault="00EB0F22">
      <w:pPr>
        <w:rPr>
          <w:sz w:val="28"/>
          <w:szCs w:val="28"/>
        </w:rPr>
      </w:pPr>
    </w:p>
    <w:p w:rsidR="00EB0F22" w:rsidRPr="00AC646E" w:rsidRDefault="00EB0F22">
      <w:pPr>
        <w:rPr>
          <w:sz w:val="28"/>
          <w:szCs w:val="28"/>
        </w:rPr>
      </w:pPr>
      <w:r w:rsidRPr="00AC646E">
        <w:rPr>
          <w:sz w:val="28"/>
          <w:szCs w:val="28"/>
        </w:rPr>
        <w:t xml:space="preserve">Jednou z množin, pro něž rovnost uplatňujeme, je množina všech bodů popsaná textem úlohy (označme ji T), druhá (označme ji </w:t>
      </w:r>
      <w:r w:rsidRPr="00AC646E">
        <w:rPr>
          <w:rFonts w:ascii="Blackadder ITC" w:hAnsi="Blackadder ITC"/>
          <w:sz w:val="28"/>
          <w:szCs w:val="28"/>
        </w:rPr>
        <w:t>T</w:t>
      </w:r>
      <w:r w:rsidRPr="00AC646E">
        <w:rPr>
          <w:sz w:val="28"/>
          <w:szCs w:val="28"/>
        </w:rPr>
        <w:t>) je konkrétní geometrický útvar v rovině, který chceme specifikovat.</w:t>
      </w:r>
    </w:p>
    <w:p w:rsidR="00EB0F22" w:rsidRPr="00AC646E" w:rsidRDefault="00EB0F22">
      <w:pPr>
        <w:rPr>
          <w:sz w:val="28"/>
          <w:szCs w:val="28"/>
        </w:rPr>
      </w:pPr>
      <w:r w:rsidRPr="00AC646E">
        <w:rPr>
          <w:sz w:val="28"/>
          <w:szCs w:val="28"/>
        </w:rPr>
        <w:t xml:space="preserve">Metody (prostředky) k nalezení množiny </w:t>
      </w:r>
      <w:r w:rsidR="007703E7" w:rsidRPr="00AC646E">
        <w:rPr>
          <w:rFonts w:ascii="Blackadder ITC" w:hAnsi="Blackadder ITC"/>
          <w:sz w:val="28"/>
          <w:szCs w:val="28"/>
        </w:rPr>
        <w:t>T</w:t>
      </w:r>
      <w:r w:rsidRPr="00AC646E">
        <w:rPr>
          <w:sz w:val="28"/>
          <w:szCs w:val="28"/>
        </w:rPr>
        <w:t xml:space="preserve"> jsou v podstatě dvojí: užití prostředků syntetické planimetrie</w:t>
      </w:r>
      <w:r w:rsidR="003231CB" w:rsidRPr="00AC646E">
        <w:rPr>
          <w:sz w:val="28"/>
          <w:szCs w:val="28"/>
        </w:rPr>
        <w:t xml:space="preserve"> a užití výpočtu (analytické geometrie).</w:t>
      </w:r>
    </w:p>
    <w:p w:rsidR="003231CB" w:rsidRPr="00AC646E" w:rsidRDefault="003231CB">
      <w:pPr>
        <w:rPr>
          <w:sz w:val="28"/>
          <w:szCs w:val="28"/>
        </w:rPr>
      </w:pPr>
    </w:p>
    <w:p w:rsidR="003231CB" w:rsidRPr="00AC646E" w:rsidRDefault="003231CB">
      <w:pPr>
        <w:rPr>
          <w:sz w:val="28"/>
          <w:szCs w:val="28"/>
        </w:rPr>
      </w:pPr>
      <w:r w:rsidRPr="007703E7">
        <w:rPr>
          <w:i/>
          <w:sz w:val="28"/>
          <w:szCs w:val="28"/>
        </w:rPr>
        <w:t>Příklad:</w:t>
      </w:r>
      <w:r w:rsidRPr="00AC646E">
        <w:rPr>
          <w:sz w:val="28"/>
          <w:szCs w:val="28"/>
        </w:rPr>
        <w:t xml:space="preserve"> Je dáno kladné reálné číslo d a dvojice navzájem kolmých přímek </w:t>
      </w:r>
      <m:oMath>
        <m:r>
          <w:rPr>
            <w:rFonts w:ascii="Cambria Math" w:hAnsi="Cambria Math"/>
            <w:sz w:val="28"/>
            <w:szCs w:val="28"/>
          </w:rPr>
          <m:t>p, q</m:t>
        </m:r>
      </m:oMath>
      <w:r w:rsidRPr="00AC646E">
        <w:rPr>
          <w:sz w:val="28"/>
          <w:szCs w:val="28"/>
        </w:rPr>
        <w:t xml:space="preserve">. Vyšetřete množinu </w:t>
      </w:r>
      <w:r w:rsidR="007703E7" w:rsidRPr="00AC646E">
        <w:rPr>
          <w:rFonts w:ascii="Blackadder ITC" w:hAnsi="Blackadder ITC"/>
          <w:sz w:val="28"/>
          <w:szCs w:val="28"/>
        </w:rPr>
        <w:t>T</w:t>
      </w:r>
      <w:r w:rsidRPr="00AC646E">
        <w:rPr>
          <w:sz w:val="28"/>
          <w:szCs w:val="28"/>
        </w:rPr>
        <w:t xml:space="preserve"> středů všech úseček </w:t>
      </w:r>
      <m:oMath>
        <m:r>
          <w:rPr>
            <w:rFonts w:ascii="Cambria Math" w:hAnsi="Cambria Math"/>
            <w:sz w:val="28"/>
            <w:szCs w:val="28"/>
          </w:rPr>
          <m:t>PQ</m:t>
        </m:r>
      </m:oMath>
      <w:r w:rsidRPr="00AC646E">
        <w:rPr>
          <w:sz w:val="28"/>
          <w:szCs w:val="28"/>
        </w:rPr>
        <w:t xml:space="preserve">, kde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PQ</m:t>
            </m:r>
          </m:e>
        </m:d>
        <m:r>
          <w:rPr>
            <w:rFonts w:ascii="Cambria Math" w:hAnsi="Cambria Math"/>
            <w:sz w:val="28"/>
            <w:szCs w:val="28"/>
          </w:rPr>
          <m:t>=d, P∈p, Q∈q.</m:t>
        </m:r>
      </m:oMath>
    </w:p>
    <w:sectPr w:rsidR="003231CB" w:rsidRPr="00AC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2"/>
    <w:rsid w:val="003231CB"/>
    <w:rsid w:val="003A24C9"/>
    <w:rsid w:val="006D64C4"/>
    <w:rsid w:val="007703E7"/>
    <w:rsid w:val="009A0BC7"/>
    <w:rsid w:val="00AC646E"/>
    <w:rsid w:val="00E62E4B"/>
    <w:rsid w:val="00E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D56A"/>
  <w15:chartTrackingRefBased/>
  <w15:docId w15:val="{136EC86F-364B-43F9-A494-07BA596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3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2</cp:revision>
  <dcterms:created xsi:type="dcterms:W3CDTF">2021-12-06T07:06:00Z</dcterms:created>
  <dcterms:modified xsi:type="dcterms:W3CDTF">2021-12-06T07:06:00Z</dcterms:modified>
</cp:coreProperties>
</file>